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501F" w14:textId="4DE9AF04" w:rsidR="00715179" w:rsidRDefault="00F35BF5">
      <w:pPr>
        <w:spacing w:before="0" w:after="0" w:line="240" w:lineRule="auto"/>
      </w:pPr>
      <w:r>
        <w:rPr>
          <w:noProof/>
        </w:rPr>
        <w:drawing>
          <wp:anchor distT="0" distB="0" distL="114300" distR="114300" simplePos="0" relativeHeight="251659263" behindDoc="0" locked="0" layoutInCell="1" allowOverlap="1" wp14:anchorId="18EC0D43" wp14:editId="1DF77DF2">
            <wp:simplePos x="0" y="0"/>
            <wp:positionH relativeFrom="column">
              <wp:posOffset>6400165</wp:posOffset>
            </wp:positionH>
            <wp:positionV relativeFrom="paragraph">
              <wp:posOffset>-86372</wp:posOffset>
            </wp:positionV>
            <wp:extent cx="3185875" cy="2676135"/>
            <wp:effectExtent l="0" t="0" r="1905" b="381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85875" cy="2676135"/>
                    </a:xfrm>
                    <a:prstGeom prst="rect">
                      <a:avLst/>
                    </a:prstGeom>
                  </pic:spPr>
                </pic:pic>
              </a:graphicData>
            </a:graphic>
            <wp14:sizeRelH relativeFrom="page">
              <wp14:pctWidth>0</wp14:pctWidth>
            </wp14:sizeRelH>
            <wp14:sizeRelV relativeFrom="page">
              <wp14:pctHeight>0</wp14:pctHeight>
            </wp14:sizeRelV>
          </wp:anchor>
        </w:drawing>
      </w:r>
    </w:p>
    <w:p w14:paraId="569FC61B" w14:textId="222BBA2D" w:rsidR="00715179" w:rsidRDefault="00715179">
      <w:pPr>
        <w:spacing w:before="0" w:after="0" w:line="240" w:lineRule="auto"/>
      </w:pPr>
      <w:r w:rsidRPr="00715179">
        <w:rPr>
          <w:noProof/>
        </w:rPr>
        <mc:AlternateContent>
          <mc:Choice Requires="wps">
            <w:drawing>
              <wp:anchor distT="0" distB="0" distL="114300" distR="114300" simplePos="0" relativeHeight="251658239" behindDoc="0" locked="0" layoutInCell="1" allowOverlap="1" wp14:anchorId="2F5357F3" wp14:editId="54188EA4">
                <wp:simplePos x="0" y="0"/>
                <wp:positionH relativeFrom="margin">
                  <wp:posOffset>-639457</wp:posOffset>
                </wp:positionH>
                <wp:positionV relativeFrom="paragraph">
                  <wp:posOffset>134398</wp:posOffset>
                </wp:positionV>
                <wp:extent cx="10680065" cy="1704513"/>
                <wp:effectExtent l="0" t="0" r="635" b="0"/>
                <wp:wrapNone/>
                <wp:docPr id="4" name="Rectangle 4"/>
                <wp:cNvGraphicFramePr/>
                <a:graphic xmlns:a="http://schemas.openxmlformats.org/drawingml/2006/main">
                  <a:graphicData uri="http://schemas.microsoft.com/office/word/2010/wordprocessingShape">
                    <wps:wsp>
                      <wps:cNvSpPr/>
                      <wps:spPr>
                        <a:xfrm>
                          <a:off x="0" y="0"/>
                          <a:ext cx="10680065" cy="170451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15EA5" id="Rectangle 4" o:spid="_x0000_s1026" style="position:absolute;margin-left:-50.35pt;margin-top:10.6pt;width:840.95pt;height:134.2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" fillcolor="#009dea [3204]" stroked="f" strokeweight="1pt">
                <w10:wrap anchorx="margin"/>
              </v:rect>
            </w:pict>
          </mc:Fallback>
        </mc:AlternateContent>
      </w:r>
    </w:p>
    <w:p w14:paraId="28B00D65" w14:textId="1B55F618" w:rsidR="00715179" w:rsidRDefault="00715179">
      <w:pPr>
        <w:spacing w:before="0" w:after="0" w:line="240" w:lineRule="auto"/>
      </w:pPr>
    </w:p>
    <w:p w14:paraId="394DA22D" w14:textId="542A3C7C" w:rsidR="00715179" w:rsidRDefault="00715179">
      <w:pPr>
        <w:spacing w:before="0" w:after="0" w:line="240" w:lineRule="auto"/>
      </w:pPr>
    </w:p>
    <w:p w14:paraId="5207F615" w14:textId="735F442D" w:rsidR="00715179" w:rsidRDefault="00F35BF5">
      <w:pPr>
        <w:spacing w:before="0" w:after="0" w:line="240" w:lineRule="auto"/>
      </w:pPr>
      <w:r w:rsidRPr="00715179">
        <w:rPr>
          <w:noProof/>
        </w:rPr>
        <mc:AlternateContent>
          <mc:Choice Requires="wps">
            <w:drawing>
              <wp:anchor distT="0" distB="0" distL="114300" distR="114300" simplePos="0" relativeHeight="251660288" behindDoc="0" locked="0" layoutInCell="1" allowOverlap="1" wp14:anchorId="65490D1A" wp14:editId="2BFE2A09">
                <wp:simplePos x="0" y="0"/>
                <wp:positionH relativeFrom="column">
                  <wp:posOffset>-63500</wp:posOffset>
                </wp:positionH>
                <wp:positionV relativeFrom="paragraph">
                  <wp:posOffset>121932</wp:posOffset>
                </wp:positionV>
                <wp:extent cx="8275320" cy="813435"/>
                <wp:effectExtent l="0" t="0" r="0" b="0"/>
                <wp:wrapNone/>
                <wp:docPr id="5" name="Text Box 5"/>
                <wp:cNvGraphicFramePr/>
                <a:graphic xmlns:a="http://schemas.openxmlformats.org/drawingml/2006/main">
                  <a:graphicData uri="http://schemas.microsoft.com/office/word/2010/wordprocessingShape">
                    <wps:wsp>
                      <wps:cNvSpPr txBox="1"/>
                      <wps:spPr>
                        <a:xfrm>
                          <a:off x="0" y="0"/>
                          <a:ext cx="8275320" cy="813435"/>
                        </a:xfrm>
                        <a:prstGeom prst="rect">
                          <a:avLst/>
                        </a:prstGeom>
                        <a:noFill/>
                        <a:ln w="6350">
                          <a:noFill/>
                        </a:ln>
                      </wps:spPr>
                      <wps:txbx>
                        <w:txbxContent>
                          <w:p w14:paraId="1CC9C7AA" w14:textId="77777777" w:rsidR="00715179" w:rsidRPr="00715179" w:rsidRDefault="00715179" w:rsidP="00715179">
                            <w:pPr>
                              <w:pStyle w:val="Title"/>
                              <w:rPr>
                                <w:color w:val="FFFFFF" w:themeColor="background1"/>
                              </w:rPr>
                            </w:pPr>
                            <w:r w:rsidRPr="00715179">
                              <w:rPr>
                                <w:color w:val="FFFFFF" w:themeColor="background1"/>
                              </w:rPr>
                              <w:t>Forescout Pre-Installation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90D1A" id="_x0000_t202" coordsize="21600,21600" o:spt="202" path="m,l,21600r21600,l21600,xe">
                <v:stroke joinstyle="miter"/>
                <v:path gradientshapeok="t" o:connecttype="rect"/>
              </v:shapetype>
              <v:shape id="Text Box 5" o:spid="_x0000_s1026" type="#_x0000_t202" style="position:absolute;margin-left:-5pt;margin-top:9.6pt;width:651.6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" filled="f" stroked="f" strokeweight=".5pt">
                <v:textbox>
                  <w:txbxContent>
                    <w:p w14:paraId="1CC9C7AA" w14:textId="77777777" w:rsidR="00715179" w:rsidRPr="00715179" w:rsidRDefault="00715179" w:rsidP="00715179">
                      <w:pPr>
                        <w:pStyle w:val="Title"/>
                        <w:rPr>
                          <w:color w:val="FFFFFF" w:themeColor="background1"/>
                        </w:rPr>
                      </w:pPr>
                      <w:r w:rsidRPr="00715179">
                        <w:rPr>
                          <w:color w:val="FFFFFF" w:themeColor="background1"/>
                        </w:rPr>
                        <w:t>Forescout Pre-Installation Checklist</w:t>
                      </w:r>
                    </w:p>
                  </w:txbxContent>
                </v:textbox>
              </v:shape>
            </w:pict>
          </mc:Fallback>
        </mc:AlternateContent>
      </w:r>
    </w:p>
    <w:p w14:paraId="2436244B" w14:textId="77777777" w:rsidR="00715179" w:rsidRDefault="00715179">
      <w:pPr>
        <w:spacing w:before="0" w:after="0" w:line="240" w:lineRule="auto"/>
      </w:pPr>
    </w:p>
    <w:p w14:paraId="43E45B21" w14:textId="77777777" w:rsidR="00715179" w:rsidRDefault="00715179">
      <w:pPr>
        <w:spacing w:before="0" w:after="0" w:line="240" w:lineRule="auto"/>
      </w:pPr>
    </w:p>
    <w:p w14:paraId="5E84F118" w14:textId="77777777" w:rsidR="00715179" w:rsidRDefault="00715179">
      <w:pPr>
        <w:spacing w:before="0" w:after="0" w:line="240" w:lineRule="auto"/>
      </w:pPr>
    </w:p>
    <w:p w14:paraId="0C2AC490" w14:textId="77777777" w:rsidR="00715179" w:rsidRDefault="00715179">
      <w:pPr>
        <w:spacing w:before="0" w:after="0" w:line="240" w:lineRule="auto"/>
      </w:pPr>
    </w:p>
    <w:p w14:paraId="6CE33E59" w14:textId="77777777" w:rsidR="00715179" w:rsidRDefault="00715179">
      <w:pPr>
        <w:spacing w:before="0" w:after="0" w:line="240" w:lineRule="auto"/>
      </w:pPr>
    </w:p>
    <w:p w14:paraId="61B6A4CB" w14:textId="77777777" w:rsidR="00715179" w:rsidRDefault="00715179">
      <w:pPr>
        <w:spacing w:before="0" w:after="0" w:line="240" w:lineRule="auto"/>
      </w:pPr>
    </w:p>
    <w:p w14:paraId="542C234A" w14:textId="77777777" w:rsidR="00715179" w:rsidRDefault="00715179">
      <w:pPr>
        <w:spacing w:before="0" w:after="0" w:line="240" w:lineRule="auto"/>
      </w:pPr>
    </w:p>
    <w:p w14:paraId="4AF90A5E" w14:textId="0EDA6A17" w:rsidR="00715179" w:rsidRDefault="003471B4">
      <w:pPr>
        <w:spacing w:before="0" w:after="0" w:line="240" w:lineRule="auto"/>
      </w:pPr>
      <w:r>
        <w:br/>
      </w:r>
    </w:p>
    <w:p w14:paraId="6C24BC82" w14:textId="5860C45B" w:rsidR="00F35BF5" w:rsidRDefault="00F35BF5">
      <w:pPr>
        <w:spacing w:before="0" w:after="0" w:line="240" w:lineRule="auto"/>
      </w:pPr>
    </w:p>
    <w:p w14:paraId="08DD0C38" w14:textId="509F75A2" w:rsidR="00F35BF5" w:rsidRDefault="00F35BF5">
      <w:pPr>
        <w:spacing w:before="0" w:after="0" w:line="240" w:lineRule="auto"/>
      </w:pPr>
    </w:p>
    <w:p w14:paraId="1070A3F1" w14:textId="77777777" w:rsidR="00F35BF5" w:rsidRDefault="00F35BF5">
      <w:pPr>
        <w:spacing w:before="0" w:after="0" w:line="240" w:lineRule="auto"/>
      </w:pPr>
    </w:p>
    <w:p w14:paraId="25D5EC43" w14:textId="77777777" w:rsidR="00715179" w:rsidRDefault="00715179">
      <w:pPr>
        <w:spacing w:before="0" w:after="0" w:line="240" w:lineRule="auto"/>
      </w:pPr>
    </w:p>
    <w:tbl>
      <w:tblPr>
        <w:tblStyle w:val="TableGrid"/>
        <w:tblW w:w="0" w:type="auto"/>
        <w:tblLook w:val="04A0" w:firstRow="1" w:lastRow="0" w:firstColumn="1" w:lastColumn="0" w:noHBand="0" w:noVBand="1"/>
      </w:tblPr>
      <w:tblGrid>
        <w:gridCol w:w="3964"/>
        <w:gridCol w:w="10822"/>
      </w:tblGrid>
      <w:tr w:rsidR="00610BAE" w14:paraId="48C911FB" w14:textId="77777777" w:rsidTr="00610BA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4786" w:type="dxa"/>
            <w:gridSpan w:val="2"/>
            <w:vAlign w:val="center"/>
          </w:tcPr>
          <w:p w14:paraId="1AD71839" w14:textId="0CC58503" w:rsidR="00610BAE" w:rsidRPr="00F00CCD" w:rsidRDefault="002E3172" w:rsidP="00F00CCD">
            <w:pPr>
              <w:pStyle w:val="Heading4"/>
              <w:outlineLvl w:val="3"/>
              <w:rPr>
                <w:b/>
                <w:bCs/>
              </w:rPr>
            </w:pPr>
            <w:r>
              <w:rPr>
                <w:b/>
                <w:bCs/>
                <w:color w:val="FFFFFF" w:themeColor="background1"/>
              </w:rPr>
              <w:t>[Customer]</w:t>
            </w:r>
          </w:p>
        </w:tc>
      </w:tr>
      <w:tr w:rsidR="00610BAE" w14:paraId="26C3FDBF" w14:textId="77777777" w:rsidTr="00610B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4C3AAC4" w14:textId="78B33D88" w:rsidR="00610BAE" w:rsidRPr="00610BAE" w:rsidRDefault="00BA07BD" w:rsidP="00610BAE">
            <w:pPr>
              <w:spacing w:before="0" w:after="0" w:line="240" w:lineRule="auto"/>
              <w:jc w:val="right"/>
              <w:rPr>
                <w:b/>
                <w:bCs/>
              </w:rPr>
            </w:pPr>
            <w:r>
              <w:rPr>
                <w:b/>
                <w:bCs/>
              </w:rPr>
              <w:t>Customer Point of Contact</w:t>
            </w:r>
            <w:r w:rsidR="00610BAE" w:rsidRPr="00610BAE">
              <w:rPr>
                <w:b/>
                <w:bCs/>
              </w:rPr>
              <w:t xml:space="preserve"> Name:</w:t>
            </w:r>
          </w:p>
        </w:tc>
        <w:tc>
          <w:tcPr>
            <w:tcW w:w="10822" w:type="dxa"/>
            <w:vAlign w:val="center"/>
          </w:tcPr>
          <w:p w14:paraId="417B0036" w14:textId="77777777" w:rsidR="00610BAE" w:rsidRDefault="00610BAE" w:rsidP="00610BAE">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610BAE" w14:paraId="48F6BC24" w14:textId="77777777" w:rsidTr="00610BA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47EA51F7" w14:textId="785E7AF9" w:rsidR="00610BAE" w:rsidRPr="00610BAE" w:rsidRDefault="00610BAE" w:rsidP="00610BAE">
            <w:pPr>
              <w:spacing w:before="0" w:after="0" w:line="240" w:lineRule="auto"/>
              <w:jc w:val="right"/>
              <w:rPr>
                <w:b/>
                <w:bCs/>
              </w:rPr>
            </w:pPr>
            <w:r w:rsidRPr="00610BAE">
              <w:rPr>
                <w:b/>
                <w:bCs/>
              </w:rPr>
              <w:t>Email:</w:t>
            </w:r>
          </w:p>
        </w:tc>
        <w:tc>
          <w:tcPr>
            <w:tcW w:w="10822" w:type="dxa"/>
            <w:vAlign w:val="center"/>
          </w:tcPr>
          <w:p w14:paraId="035758CF" w14:textId="77777777" w:rsidR="00610BAE" w:rsidRDefault="00610BAE" w:rsidP="00610BAE">
            <w:pPr>
              <w:spacing w:before="0" w:after="0" w:line="240" w:lineRule="auto"/>
              <w:cnfStyle w:val="000000010000" w:firstRow="0" w:lastRow="0" w:firstColumn="0" w:lastColumn="0" w:oddVBand="0" w:evenVBand="0" w:oddHBand="0" w:evenHBand="1" w:firstRowFirstColumn="0" w:firstRowLastColumn="0" w:lastRowFirstColumn="0" w:lastRowLastColumn="0"/>
            </w:pPr>
          </w:p>
        </w:tc>
      </w:tr>
      <w:tr w:rsidR="00610BAE" w14:paraId="3038C601" w14:textId="77777777" w:rsidTr="00610B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C9C7ABC" w14:textId="6AF378AA" w:rsidR="00610BAE" w:rsidRPr="00610BAE" w:rsidRDefault="00610BAE" w:rsidP="00610BAE">
            <w:pPr>
              <w:spacing w:before="0" w:after="0" w:line="240" w:lineRule="auto"/>
              <w:jc w:val="right"/>
              <w:rPr>
                <w:b/>
                <w:bCs/>
              </w:rPr>
            </w:pPr>
            <w:r w:rsidRPr="00610BAE">
              <w:rPr>
                <w:b/>
                <w:bCs/>
              </w:rPr>
              <w:t>Phone:</w:t>
            </w:r>
          </w:p>
        </w:tc>
        <w:tc>
          <w:tcPr>
            <w:tcW w:w="10822" w:type="dxa"/>
            <w:vAlign w:val="center"/>
          </w:tcPr>
          <w:p w14:paraId="5A1D46FA" w14:textId="77777777" w:rsidR="00610BAE" w:rsidRDefault="00610BAE" w:rsidP="00610BAE">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610BAE" w14:paraId="70BEB0C5" w14:textId="77777777" w:rsidTr="00610BA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D10DE65" w14:textId="2DDA8F4E" w:rsidR="00610BAE" w:rsidRPr="00610BAE" w:rsidRDefault="00610BAE" w:rsidP="00610BAE">
            <w:pPr>
              <w:spacing w:before="0" w:after="0" w:line="240" w:lineRule="auto"/>
              <w:jc w:val="right"/>
              <w:rPr>
                <w:b/>
                <w:bCs/>
              </w:rPr>
            </w:pPr>
            <w:r w:rsidRPr="00610BAE">
              <w:rPr>
                <w:b/>
                <w:bCs/>
              </w:rPr>
              <w:t>Customer Address:</w:t>
            </w:r>
          </w:p>
        </w:tc>
        <w:tc>
          <w:tcPr>
            <w:tcW w:w="10822" w:type="dxa"/>
            <w:vAlign w:val="center"/>
          </w:tcPr>
          <w:p w14:paraId="5B308DD9" w14:textId="77777777" w:rsidR="00610BAE" w:rsidRDefault="00610BAE" w:rsidP="00610BAE">
            <w:pPr>
              <w:spacing w:before="0" w:after="0" w:line="240" w:lineRule="auto"/>
              <w:cnfStyle w:val="000000010000" w:firstRow="0" w:lastRow="0" w:firstColumn="0" w:lastColumn="0" w:oddVBand="0" w:evenVBand="0" w:oddHBand="0" w:evenHBand="1" w:firstRowFirstColumn="0" w:firstRowLastColumn="0" w:lastRowFirstColumn="0" w:lastRowLastColumn="0"/>
            </w:pPr>
          </w:p>
        </w:tc>
      </w:tr>
      <w:tr w:rsidR="00610BAE" w14:paraId="540865C2" w14:textId="77777777" w:rsidTr="00610BA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E9067D5" w14:textId="55648447" w:rsidR="00610BAE" w:rsidRPr="00610BAE" w:rsidRDefault="00610BAE" w:rsidP="00610BAE">
            <w:pPr>
              <w:spacing w:before="0" w:after="0" w:line="240" w:lineRule="auto"/>
              <w:jc w:val="right"/>
              <w:rPr>
                <w:b/>
                <w:bCs/>
              </w:rPr>
            </w:pPr>
            <w:r w:rsidRPr="00610BAE">
              <w:rPr>
                <w:b/>
                <w:bCs/>
              </w:rPr>
              <w:t>Delivery Dates:</w:t>
            </w:r>
          </w:p>
        </w:tc>
        <w:tc>
          <w:tcPr>
            <w:tcW w:w="10822" w:type="dxa"/>
            <w:vAlign w:val="center"/>
          </w:tcPr>
          <w:p w14:paraId="64EC305E" w14:textId="77777777" w:rsidR="00610BAE" w:rsidRDefault="00610BAE" w:rsidP="00610BAE">
            <w:pPr>
              <w:spacing w:before="0" w:after="0" w:line="240" w:lineRule="auto"/>
              <w:cnfStyle w:val="000000100000" w:firstRow="0" w:lastRow="0" w:firstColumn="0" w:lastColumn="0" w:oddVBand="0" w:evenVBand="0" w:oddHBand="1" w:evenHBand="0" w:firstRowFirstColumn="0" w:firstRowLastColumn="0" w:lastRowFirstColumn="0" w:lastRowLastColumn="0"/>
            </w:pPr>
          </w:p>
        </w:tc>
      </w:tr>
    </w:tbl>
    <w:p w14:paraId="0D5859F3" w14:textId="77777777" w:rsidR="00715179" w:rsidRDefault="00715179">
      <w:pPr>
        <w:spacing w:before="0" w:after="0" w:line="240" w:lineRule="auto"/>
      </w:pPr>
    </w:p>
    <w:p w14:paraId="646D24BC" w14:textId="77777777" w:rsidR="00715179" w:rsidRDefault="00715179">
      <w:pPr>
        <w:spacing w:before="0" w:after="0" w:line="240" w:lineRule="auto"/>
      </w:pPr>
    </w:p>
    <w:p w14:paraId="5E2D2851" w14:textId="023760A7" w:rsidR="00715179" w:rsidRDefault="00A711CC" w:rsidP="00A711CC">
      <w:pPr>
        <w:pStyle w:val="Heading1"/>
      </w:pPr>
      <w:r w:rsidRPr="00A711CC">
        <w:t>Company Proprietary Information</w:t>
      </w:r>
    </w:p>
    <w:p w14:paraId="218396B3" w14:textId="41883C32" w:rsidR="00A711CC" w:rsidRPr="00A711CC" w:rsidRDefault="00A711CC" w:rsidP="00A711CC">
      <w:r w:rsidRPr="00A711CC">
        <w:t xml:space="preserve">This document contains Forescout proprietary and confidential information and must be protected by the recipient accordingly. Its contents are not meant for general dissemination and may only be used by the recipient in connection with the services reflected in this document. No portion of this document may be reproduced, stored, transmitted or disclosed for any purpose to any third party without prior written consent from Forescout. </w:t>
      </w:r>
      <w:r>
        <w:br/>
      </w:r>
      <w:r w:rsidRPr="00A711CC">
        <w:t xml:space="preserve">Please </w:t>
      </w:r>
      <w:r w:rsidR="00BA07BD">
        <w:t>contact your account team if you have</w:t>
      </w:r>
      <w:r w:rsidRPr="00A711CC">
        <w:t xml:space="preserve"> any questions.</w:t>
      </w:r>
    </w:p>
    <w:p w14:paraId="2ADCA2B8" w14:textId="77777777" w:rsidR="00144F57" w:rsidRPr="00144F57" w:rsidRDefault="00144F57" w:rsidP="00144F57">
      <w:pPr>
        <w:pStyle w:val="Heading1"/>
      </w:pPr>
      <w:r w:rsidRPr="00144F57">
        <w:lastRenderedPageBreak/>
        <w:t>Introduction</w:t>
      </w:r>
    </w:p>
    <w:p w14:paraId="0E908B25" w14:textId="77777777" w:rsidR="00144F57" w:rsidRPr="00144F57" w:rsidRDefault="00144F57" w:rsidP="00144F57">
      <w:r w:rsidRPr="00144F57">
        <w:t>This document covers the preparation and information gathering that must be completed prior to installing the Forescout platform. Most of this effort involves gathering the appropriate information, permissions and resources for the installation. This document consists of the following sections:</w:t>
      </w:r>
    </w:p>
    <w:p w14:paraId="5A36B539" w14:textId="77777777" w:rsidR="00144F57" w:rsidRPr="00144F57" w:rsidRDefault="00144F57" w:rsidP="00144F57">
      <w:pPr>
        <w:pStyle w:val="ListParagraph"/>
        <w:numPr>
          <w:ilvl w:val="0"/>
          <w:numId w:val="1"/>
        </w:numPr>
      </w:pPr>
      <w:r w:rsidRPr="00144F57">
        <w:t>ActiveCare Support Credentials</w:t>
      </w:r>
    </w:p>
    <w:p w14:paraId="7FD3410B" w14:textId="77777777" w:rsidR="00144F57" w:rsidRPr="00144F57" w:rsidRDefault="00144F57" w:rsidP="00144F57">
      <w:pPr>
        <w:pStyle w:val="ListParagraph"/>
        <w:numPr>
          <w:ilvl w:val="0"/>
          <w:numId w:val="1"/>
        </w:numPr>
      </w:pPr>
      <w:r w:rsidRPr="00144F57">
        <w:t>Deployment Overview</w:t>
      </w:r>
    </w:p>
    <w:p w14:paraId="66732E11" w14:textId="77777777" w:rsidR="00144F57" w:rsidRPr="00144F57" w:rsidRDefault="00144F57" w:rsidP="00144F57">
      <w:pPr>
        <w:pStyle w:val="ListParagraph"/>
        <w:numPr>
          <w:ilvl w:val="0"/>
          <w:numId w:val="1"/>
        </w:numPr>
      </w:pPr>
      <w:r w:rsidRPr="00144F57">
        <w:t>Appliance Information</w:t>
      </w:r>
    </w:p>
    <w:p w14:paraId="6BBB31BE" w14:textId="77777777" w:rsidR="00144F57" w:rsidRPr="00144F57" w:rsidRDefault="00144F57" w:rsidP="00144F57">
      <w:pPr>
        <w:pStyle w:val="ListParagraph"/>
        <w:numPr>
          <w:ilvl w:val="0"/>
          <w:numId w:val="1"/>
        </w:numPr>
      </w:pPr>
      <w:r w:rsidRPr="00144F57">
        <w:t>Network Information</w:t>
      </w:r>
    </w:p>
    <w:p w14:paraId="077031A0" w14:textId="77777777" w:rsidR="00144F57" w:rsidRPr="00144F57" w:rsidRDefault="00144F57" w:rsidP="00144F57">
      <w:pPr>
        <w:pStyle w:val="ListParagraph"/>
        <w:numPr>
          <w:ilvl w:val="0"/>
          <w:numId w:val="1"/>
        </w:numPr>
      </w:pPr>
      <w:r w:rsidRPr="00144F57">
        <w:t>Host Management Information</w:t>
      </w:r>
    </w:p>
    <w:p w14:paraId="762C744E" w14:textId="77777777" w:rsidR="00144F57" w:rsidRPr="00144F57" w:rsidRDefault="00144F57" w:rsidP="00144F57">
      <w:pPr>
        <w:pStyle w:val="ListParagraph"/>
        <w:numPr>
          <w:ilvl w:val="0"/>
          <w:numId w:val="1"/>
        </w:numPr>
      </w:pPr>
      <w:r w:rsidRPr="00144F57">
        <w:t xml:space="preserve">Assumptions </w:t>
      </w:r>
    </w:p>
    <w:p w14:paraId="2276C27C" w14:textId="77777777" w:rsidR="00144F57" w:rsidRPr="00144F57" w:rsidRDefault="00144F57" w:rsidP="00144F57">
      <w:r w:rsidRPr="00144F57">
        <w:t>Please refer to the Statement of Work (SOW) document for information that clearly defines the scope of the project, establishes project milestones and deliverables, clarifies roles and responsibilities and outlines appropriate and agreed-upon change-control procedures. The SOW is based on information previously provided by the customer, and in part, on information possibly gathered through this document. Please discuss major changes to the infrastructure with Forescout Professional Services engineers to ensure a smooth implementation.</w:t>
      </w:r>
    </w:p>
    <w:p w14:paraId="5DD64A3F" w14:textId="59A8F3C2" w:rsidR="00B961FC" w:rsidRDefault="00144F57" w:rsidP="00144F57">
      <w:r w:rsidRPr="00144F57">
        <w:t>For training purposes, Forescout reserves the right to allow a designated engineer-in-training to accompany/shadow our professional services engineer throughout this engagement.</w:t>
      </w:r>
    </w:p>
    <w:p w14:paraId="213B11D4" w14:textId="77777777" w:rsidR="00B961FC" w:rsidRPr="00B961FC" w:rsidRDefault="00B961FC" w:rsidP="00B961FC">
      <w:pPr>
        <w:pStyle w:val="Heading1"/>
      </w:pPr>
      <w:r w:rsidRPr="00B961FC">
        <w:t>1. ActiveCare Support Credentials</w:t>
      </w:r>
    </w:p>
    <w:p w14:paraId="5E6C9C5A" w14:textId="77777777" w:rsidR="00B961FC" w:rsidRPr="00B961FC" w:rsidRDefault="00B961FC" w:rsidP="00B961FC">
      <w:r w:rsidRPr="00B961FC">
        <w:t xml:space="preserve">ActiveCare is the overarching term to describe Forescout’s support and maintenance services. We’re dedicated to providing our customers and partners with timely, high-quality technical support. Our objective is to </w:t>
      </w:r>
      <w:r w:rsidRPr="001E0465">
        <w:t>help</w:t>
      </w:r>
      <w:r w:rsidRPr="00B961FC">
        <w:t xml:space="preserve"> customers alleviate issues, expand product use and optimize their value from Forescout’s solutions.</w:t>
      </w:r>
    </w:p>
    <w:p w14:paraId="3D614C49" w14:textId="53E16CE6" w:rsidR="00E96295" w:rsidRDefault="00B961FC" w:rsidP="00B961FC">
      <w:pPr>
        <w:rPr>
          <w:b/>
          <w:bCs/>
        </w:rPr>
      </w:pPr>
      <w:r w:rsidRPr="00B961FC">
        <w:t>Did you receive your Active Care Support Credentials:     </w:t>
      </w:r>
      <w:r w:rsidR="00DE259D">
        <w:t xml:space="preserve">    </w:t>
      </w:r>
      <w:r w:rsidRPr="00B961FC">
        <w:rPr>
          <w:b/>
          <w:bCs/>
        </w:rPr>
        <w:t>Yes</w:t>
      </w:r>
      <w:r w:rsidRPr="00B961FC">
        <w:t xml:space="preserve">      </w:t>
      </w:r>
      <w:r>
        <w:t xml:space="preserve">    </w:t>
      </w:r>
      <w:r w:rsidRPr="00B961FC">
        <w:rPr>
          <w:b/>
          <w:bCs/>
        </w:rPr>
        <w:t>No</w:t>
      </w:r>
    </w:p>
    <w:p w14:paraId="0A1B871A" w14:textId="0610891D" w:rsidR="004672C9" w:rsidRDefault="004672C9" w:rsidP="00B961FC">
      <w:pPr>
        <w:rPr>
          <w:b/>
          <w:bCs/>
        </w:rPr>
      </w:pPr>
      <w:r>
        <w:rPr>
          <w:b/>
          <w:bCs/>
        </w:rPr>
        <w:t>Who is the entitlement admin for this account?   _________________________________</w:t>
      </w:r>
    </w:p>
    <w:p w14:paraId="376D1F3D" w14:textId="77777777" w:rsidR="00E96295" w:rsidRDefault="00E96295">
      <w:pPr>
        <w:spacing w:before="0" w:after="0" w:line="240" w:lineRule="auto"/>
        <w:rPr>
          <w:b/>
          <w:bCs/>
        </w:rPr>
      </w:pPr>
      <w:r>
        <w:rPr>
          <w:b/>
          <w:bCs/>
        </w:rPr>
        <w:br w:type="page"/>
      </w:r>
    </w:p>
    <w:p w14:paraId="0A2DA2BA" w14:textId="77777777" w:rsidR="00F321F3" w:rsidRPr="00F321F3" w:rsidRDefault="00F321F3" w:rsidP="00F321F3">
      <w:pPr>
        <w:pStyle w:val="Heading1"/>
      </w:pPr>
      <w:r w:rsidRPr="00F321F3">
        <w:lastRenderedPageBreak/>
        <w:t>2. Deployment Overview</w:t>
      </w:r>
    </w:p>
    <w:p w14:paraId="38F600DD" w14:textId="77777777" w:rsidR="00F321F3" w:rsidRPr="00F321F3" w:rsidRDefault="00F321F3" w:rsidP="00F321F3">
      <w:r w:rsidRPr="00F321F3">
        <w:t>The following information ensures that the installation engineer understands the installation scope and is prepared for any additional plugins or unique customer requirements.</w:t>
      </w: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7285"/>
        <w:gridCol w:w="7501"/>
      </w:tblGrid>
      <w:tr w:rsidR="000B6BB9" w14:paraId="176CD70A"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vAlign w:val="center"/>
          </w:tcPr>
          <w:p w14:paraId="7BE5E380" w14:textId="4F3259B7" w:rsidR="000B6BB9" w:rsidRPr="008A5BBF" w:rsidRDefault="000B6BB9" w:rsidP="00230F33">
            <w:pPr>
              <w:pStyle w:val="NoSpacing"/>
              <w:rPr>
                <w:color w:val="FFFFFF" w:themeColor="background1"/>
              </w:rPr>
            </w:pPr>
            <w:r w:rsidRPr="008A5BBF">
              <w:rPr>
                <w:color w:val="FFFFFF" w:themeColor="background1"/>
              </w:rPr>
              <w:t>Item</w:t>
            </w:r>
          </w:p>
        </w:tc>
        <w:tc>
          <w:tcPr>
            <w:tcW w:w="7501" w:type="dxa"/>
            <w:tcBorders>
              <w:left w:val="single" w:sz="4" w:space="0" w:color="009DEA" w:themeColor="accent1"/>
            </w:tcBorders>
            <w:vAlign w:val="center"/>
          </w:tcPr>
          <w:p w14:paraId="3D55961E" w14:textId="7636F4D6" w:rsidR="000B6BB9" w:rsidRPr="008A5BBF" w:rsidRDefault="000B6BB9" w:rsidP="00230F33">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0B6BB9" w14:paraId="1339077A" w14:textId="77777777" w:rsidTr="00AD6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vAlign w:val="center"/>
          </w:tcPr>
          <w:p w14:paraId="3A09561A" w14:textId="079B8F41" w:rsidR="000B6BB9" w:rsidRPr="00554313" w:rsidRDefault="000B6BB9" w:rsidP="00230F33">
            <w:pPr>
              <w:pStyle w:val="NoSpacing"/>
              <w:rPr>
                <w:b/>
                <w:bCs/>
              </w:rPr>
            </w:pPr>
            <w:r w:rsidRPr="00554313">
              <w:rPr>
                <w:b/>
                <w:bCs/>
              </w:rPr>
              <w:t>Appliance Configuration Information</w:t>
            </w:r>
          </w:p>
        </w:tc>
      </w:tr>
      <w:tr w:rsidR="000B6BB9" w14:paraId="6AD5E07A"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7C719151" w14:textId="0D0F1475" w:rsidR="000B6BB9" w:rsidRPr="009E4A54" w:rsidRDefault="004F4FF2" w:rsidP="00230F33">
            <w:pPr>
              <w:pStyle w:val="NoSpacing"/>
            </w:pPr>
            <w:r w:rsidRPr="009E4A54">
              <w:rPr>
                <w:b/>
                <w:bCs/>
              </w:rPr>
              <w:t xml:space="preserve">Approximate Total Number of Hosts: </w:t>
            </w:r>
            <w:r w:rsidRPr="009E4A54">
              <w:t>This number can be estimated to the nearest thousand.</w:t>
            </w:r>
          </w:p>
        </w:tc>
        <w:tc>
          <w:tcPr>
            <w:tcW w:w="7501" w:type="dxa"/>
          </w:tcPr>
          <w:p w14:paraId="2BE0D19B" w14:textId="12FC5DE5" w:rsidR="000B6BB9" w:rsidRPr="009E4A54" w:rsidRDefault="004F4FF2" w:rsidP="00230F33">
            <w:pPr>
              <w:pStyle w:val="NoSpacing"/>
              <w:cnfStyle w:val="000000010000" w:firstRow="0" w:lastRow="0" w:firstColumn="0" w:lastColumn="0" w:oddVBand="0" w:evenVBand="0" w:oddHBand="0" w:evenHBand="1" w:firstRowFirstColumn="0" w:firstRowLastColumn="0" w:lastRowFirstColumn="0" w:lastRowLastColumn="0"/>
            </w:pPr>
            <w:r w:rsidRPr="009E4A54">
              <w:t xml:space="preserve">Number of </w:t>
            </w:r>
            <w:r w:rsidRPr="009E4A54">
              <w:rPr>
                <w:b/>
                <w:bCs/>
              </w:rPr>
              <w:t>Total</w:t>
            </w:r>
            <w:r w:rsidRPr="009E4A54">
              <w:t xml:space="preserve"> Hosts: </w:t>
            </w:r>
          </w:p>
        </w:tc>
      </w:tr>
      <w:tr w:rsidR="000B6BB9" w14:paraId="4DDF8F9F"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513F589C" w14:textId="5E0B12CF" w:rsidR="004F4FF2" w:rsidRPr="009E4A54" w:rsidRDefault="004F4FF2" w:rsidP="00230F33">
            <w:pPr>
              <w:pStyle w:val="NoSpacing"/>
            </w:pPr>
            <w:r w:rsidRPr="009E4A54">
              <w:rPr>
                <w:b/>
                <w:bCs/>
              </w:rPr>
              <w:t xml:space="preserve">Site </w:t>
            </w:r>
            <w:r w:rsidR="004672C9" w:rsidRPr="009E4A54">
              <w:rPr>
                <w:b/>
                <w:bCs/>
              </w:rPr>
              <w:t>Distribution:</w:t>
            </w:r>
            <w:r w:rsidRPr="009E4A54">
              <w:t xml:space="preserve"> </w:t>
            </w:r>
            <w:r w:rsidR="004672C9" w:rsidRPr="004672C9">
              <w:t>Please indicate the location of appliances</w:t>
            </w:r>
            <w:r w:rsidR="00714DA9">
              <w:t xml:space="preserve"> and if Span is required</w:t>
            </w:r>
            <w:r w:rsidR="004672C9" w:rsidRPr="004672C9">
              <w:t>.</w:t>
            </w:r>
            <w:r w:rsidR="00714DA9">
              <w:t xml:space="preserve"> Also indicate any appliances that are deployed as an HA pair.</w:t>
            </w:r>
          </w:p>
          <w:p w14:paraId="00222989" w14:textId="739F5AC4" w:rsidR="000B6BB9" w:rsidRPr="009E4A54" w:rsidRDefault="000B6BB9" w:rsidP="00230F33">
            <w:pPr>
              <w:pStyle w:val="NoSpacing"/>
            </w:pPr>
          </w:p>
        </w:tc>
        <w:tc>
          <w:tcPr>
            <w:tcW w:w="7501" w:type="dxa"/>
          </w:tcPr>
          <w:p w14:paraId="2D42E501" w14:textId="77777777" w:rsidR="000B6BB9" w:rsidRDefault="000B6BB9" w:rsidP="004672C9">
            <w:pPr>
              <w:pStyle w:val="NoSpacing"/>
              <w:ind w:left="227"/>
              <w:cnfStyle w:val="000000100000" w:firstRow="0" w:lastRow="0" w:firstColumn="0" w:lastColumn="0" w:oddVBand="0" w:evenVBand="0" w:oddHBand="1" w:evenHBand="0" w:firstRowFirstColumn="0" w:firstRowLastColumn="0" w:lastRowFirstColumn="0" w:lastRowLastColumn="0"/>
            </w:pPr>
          </w:p>
          <w:p w14:paraId="2050F883" w14:textId="77777777" w:rsidR="004672C9" w:rsidRDefault="004672C9" w:rsidP="004672C9">
            <w:pPr>
              <w:pStyle w:val="NoSpacing"/>
              <w:ind w:left="227"/>
              <w:cnfStyle w:val="000000100000" w:firstRow="0" w:lastRow="0" w:firstColumn="0" w:lastColumn="0" w:oddVBand="0" w:evenVBand="0" w:oddHBand="1" w:evenHBand="0" w:firstRowFirstColumn="0" w:firstRowLastColumn="0" w:lastRowFirstColumn="0" w:lastRowLastColumn="0"/>
            </w:pPr>
          </w:p>
          <w:p w14:paraId="39A018AE" w14:textId="27385A10" w:rsidR="004672C9" w:rsidRPr="009E4A54" w:rsidRDefault="004672C9" w:rsidP="004672C9">
            <w:pPr>
              <w:pStyle w:val="NoSpacing"/>
              <w:cnfStyle w:val="000000100000" w:firstRow="0" w:lastRow="0" w:firstColumn="0" w:lastColumn="0" w:oddVBand="0" w:evenVBand="0" w:oddHBand="1" w:evenHBand="0" w:firstRowFirstColumn="0" w:firstRowLastColumn="0" w:lastRowFirstColumn="0" w:lastRowLastColumn="0"/>
            </w:pPr>
          </w:p>
        </w:tc>
      </w:tr>
      <w:tr w:rsidR="0026708A" w14:paraId="3C65DD4E"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1E006BFE" w14:textId="3A56E5EF" w:rsidR="0026708A" w:rsidRPr="009E4A54" w:rsidRDefault="0026708A" w:rsidP="00230F33">
            <w:pPr>
              <w:pStyle w:val="NoSpacing"/>
              <w:rPr>
                <w:b/>
                <w:bCs/>
              </w:rPr>
            </w:pPr>
            <w:r>
              <w:rPr>
                <w:b/>
                <w:bCs/>
              </w:rPr>
              <w:t xml:space="preserve">Internet Connectivity configuration: </w:t>
            </w:r>
            <w:r w:rsidR="00BA07BD">
              <w:t>Internet connectivity required for licensing and eyeExtend Connect apps</w:t>
            </w:r>
            <w:r w:rsidRPr="00B12E24">
              <w:t xml:space="preserve"> (proxy, </w:t>
            </w:r>
            <w:r w:rsidR="00B12E24" w:rsidRPr="00B12E24">
              <w:t>firewall, or IPS)</w:t>
            </w:r>
          </w:p>
        </w:tc>
        <w:tc>
          <w:tcPr>
            <w:tcW w:w="7501" w:type="dxa"/>
          </w:tcPr>
          <w:p w14:paraId="113BC0F3" w14:textId="77777777" w:rsidR="0026708A" w:rsidRDefault="0026708A" w:rsidP="004672C9">
            <w:pPr>
              <w:pStyle w:val="NoSpacing"/>
              <w:ind w:left="227"/>
              <w:cnfStyle w:val="000000010000" w:firstRow="0" w:lastRow="0" w:firstColumn="0" w:lastColumn="0" w:oddVBand="0" w:evenVBand="0" w:oddHBand="0" w:evenHBand="1" w:firstRowFirstColumn="0" w:firstRowLastColumn="0" w:lastRowFirstColumn="0" w:lastRowLastColumn="0"/>
            </w:pPr>
          </w:p>
        </w:tc>
      </w:tr>
      <w:tr w:rsidR="00714DA9" w14:paraId="6B55450E"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6684E948" w14:textId="19A17712" w:rsidR="00714DA9" w:rsidRPr="009E4A54" w:rsidRDefault="00714DA9" w:rsidP="00230F33">
            <w:pPr>
              <w:pStyle w:val="NoSpacing"/>
              <w:rPr>
                <w:b/>
                <w:bCs/>
              </w:rPr>
            </w:pPr>
            <w:r>
              <w:rPr>
                <w:b/>
                <w:bCs/>
              </w:rPr>
              <w:t xml:space="preserve">Recovery Groups: </w:t>
            </w:r>
            <w:r w:rsidRPr="00714DA9">
              <w:t>only if recovery license purchased.</w:t>
            </w:r>
          </w:p>
        </w:tc>
        <w:tc>
          <w:tcPr>
            <w:tcW w:w="7501" w:type="dxa"/>
          </w:tcPr>
          <w:p w14:paraId="13F64F84" w14:textId="77777777" w:rsidR="00714DA9" w:rsidRDefault="00714DA9" w:rsidP="004672C9">
            <w:pPr>
              <w:pStyle w:val="NoSpacing"/>
              <w:ind w:left="227"/>
              <w:cnfStyle w:val="000000100000" w:firstRow="0" w:lastRow="0" w:firstColumn="0" w:lastColumn="0" w:oddVBand="0" w:evenVBand="0" w:oddHBand="1" w:evenHBand="0" w:firstRowFirstColumn="0" w:firstRowLastColumn="0" w:lastRowFirstColumn="0" w:lastRowLastColumn="0"/>
            </w:pPr>
          </w:p>
        </w:tc>
      </w:tr>
      <w:tr w:rsidR="000B6BB9" w14:paraId="20FDD4B6"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18FAEABB" w14:textId="7DE67E78" w:rsidR="004F4FF2" w:rsidRPr="009E4A54" w:rsidRDefault="004F4FF2" w:rsidP="00230F33">
            <w:pPr>
              <w:pStyle w:val="NoSpacing"/>
            </w:pPr>
            <w:r w:rsidRPr="005D5DC8">
              <w:rPr>
                <w:b/>
              </w:rPr>
              <w:t>Network Topology</w:t>
            </w:r>
            <w:r w:rsidRPr="009E4A54">
              <w:t>:</w:t>
            </w:r>
            <w:r w:rsidR="004672C9">
              <w:t xml:space="preserve"> (used for S</w:t>
            </w:r>
            <w:r w:rsidR="00030B67">
              <w:t>PAN</w:t>
            </w:r>
            <w:r w:rsidR="00BA07BD">
              <w:t xml:space="preserve"> / Netflow</w:t>
            </w:r>
            <w:r w:rsidR="004672C9">
              <w:t>)</w:t>
            </w:r>
          </w:p>
          <w:p w14:paraId="4C785785" w14:textId="0909AE32" w:rsidR="000B6BB9" w:rsidRPr="009E4A54" w:rsidRDefault="004F4FF2" w:rsidP="00230F33">
            <w:pPr>
              <w:pStyle w:val="NoSpacing"/>
            </w:pPr>
            <w:r w:rsidRPr="009E4A54">
              <w:t>The Forescout platform should monitor traffic going to the DHCP, Active Directory, email servers and internet connections. Please indicate whether the Forescout platform will monitor this traffic</w:t>
            </w:r>
            <w:r w:rsidR="00FF2E6C">
              <w:t xml:space="preserve"> in planned SPAN sessions</w:t>
            </w:r>
            <w:r w:rsidRPr="009E4A54">
              <w:t>.</w:t>
            </w:r>
          </w:p>
        </w:tc>
        <w:tc>
          <w:tcPr>
            <w:tcW w:w="7501" w:type="dxa"/>
          </w:tcPr>
          <w:p w14:paraId="62929CD8" w14:textId="77777777" w:rsidR="004F4FF2" w:rsidRPr="009E4A54" w:rsidRDefault="004F4FF2" w:rsidP="00230F33">
            <w:pPr>
              <w:pStyle w:val="NoSpacing"/>
              <w:numPr>
                <w:ilvl w:val="0"/>
                <w:numId w:val="4"/>
              </w:numPr>
              <w:cnfStyle w:val="000000010000" w:firstRow="0" w:lastRow="0" w:firstColumn="0" w:lastColumn="0" w:oddVBand="0" w:evenVBand="0" w:oddHBand="0" w:evenHBand="1" w:firstRowFirstColumn="0" w:firstRowLastColumn="0" w:lastRowFirstColumn="0" w:lastRowLastColumn="0"/>
            </w:pPr>
            <w:r w:rsidRPr="009E4A54">
              <w:t xml:space="preserve">Internet Traffic: </w:t>
            </w:r>
          </w:p>
          <w:p w14:paraId="2D97F252" w14:textId="77777777" w:rsidR="004F4FF2" w:rsidRPr="009E4A54" w:rsidRDefault="004F4FF2" w:rsidP="00230F33">
            <w:pPr>
              <w:pStyle w:val="NoSpacing"/>
              <w:numPr>
                <w:ilvl w:val="0"/>
                <w:numId w:val="4"/>
              </w:numPr>
              <w:cnfStyle w:val="000000010000" w:firstRow="0" w:lastRow="0" w:firstColumn="0" w:lastColumn="0" w:oddVBand="0" w:evenVBand="0" w:oddHBand="0" w:evenHBand="1" w:firstRowFirstColumn="0" w:firstRowLastColumn="0" w:lastRowFirstColumn="0" w:lastRowLastColumn="0"/>
            </w:pPr>
            <w:r w:rsidRPr="009E4A54">
              <w:t xml:space="preserve">AD/LDAP Traffic: </w:t>
            </w:r>
          </w:p>
          <w:p w14:paraId="39380430" w14:textId="77777777" w:rsidR="004F4FF2" w:rsidRPr="009E4A54" w:rsidRDefault="004F4FF2" w:rsidP="00230F33">
            <w:pPr>
              <w:pStyle w:val="NoSpacing"/>
              <w:numPr>
                <w:ilvl w:val="0"/>
                <w:numId w:val="4"/>
              </w:numPr>
              <w:cnfStyle w:val="000000010000" w:firstRow="0" w:lastRow="0" w:firstColumn="0" w:lastColumn="0" w:oddVBand="0" w:evenVBand="0" w:oddHBand="0" w:evenHBand="1" w:firstRowFirstColumn="0" w:firstRowLastColumn="0" w:lastRowFirstColumn="0" w:lastRowLastColumn="0"/>
            </w:pPr>
            <w:r w:rsidRPr="009E4A54">
              <w:t xml:space="preserve">DHCP Traffic: </w:t>
            </w:r>
          </w:p>
          <w:p w14:paraId="3FC26DDF" w14:textId="35057B75" w:rsidR="000B6BB9" w:rsidRPr="009E4A54" w:rsidRDefault="004F4FF2" w:rsidP="00230F33">
            <w:pPr>
              <w:pStyle w:val="NoSpacing"/>
              <w:numPr>
                <w:ilvl w:val="0"/>
                <w:numId w:val="4"/>
              </w:numPr>
              <w:cnfStyle w:val="000000010000" w:firstRow="0" w:lastRow="0" w:firstColumn="0" w:lastColumn="0" w:oddVBand="0" w:evenVBand="0" w:oddHBand="0" w:evenHBand="1" w:firstRowFirstColumn="0" w:firstRowLastColumn="0" w:lastRowFirstColumn="0" w:lastRowLastColumn="0"/>
            </w:pPr>
            <w:r w:rsidRPr="009E4A54">
              <w:t>Email Server Traffic:</w:t>
            </w:r>
          </w:p>
        </w:tc>
      </w:tr>
      <w:tr w:rsidR="000B6BB9" w14:paraId="237280A9"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66427E4D" w14:textId="77777777" w:rsidR="000B6BB9" w:rsidRDefault="004F4FF2" w:rsidP="00230F33">
            <w:pPr>
              <w:pStyle w:val="NoSpacing"/>
            </w:pPr>
            <w:r w:rsidRPr="000155DD">
              <w:rPr>
                <w:b/>
                <w:bCs/>
              </w:rPr>
              <w:t>Virtual Appliances</w:t>
            </w:r>
            <w:r w:rsidR="00CE3197">
              <w:rPr>
                <w:b/>
                <w:bCs/>
              </w:rPr>
              <w:t xml:space="preserve">: </w:t>
            </w:r>
            <w:r w:rsidR="00CE3197" w:rsidRPr="009E4A54">
              <w:t xml:space="preserve">Dedicated physical NIC </w:t>
            </w:r>
            <w:r w:rsidR="00CE3197">
              <w:t>and additional compute resources are</w:t>
            </w:r>
            <w:r w:rsidR="00CE3197" w:rsidRPr="009E4A54">
              <w:t xml:space="preserve"> required for each </w:t>
            </w:r>
            <w:r w:rsidR="00CE3197">
              <w:t>VM that will receive a SPAN session. SPAN</w:t>
            </w:r>
            <w:r w:rsidR="00CE3197" w:rsidRPr="009E4A54">
              <w:t xml:space="preserve"> should come directly from the switch to the physical NIC on the virtual appliance.</w:t>
            </w:r>
          </w:p>
          <w:p w14:paraId="64093860" w14:textId="156109F5" w:rsidR="00CE3197" w:rsidRPr="000155DD" w:rsidRDefault="00CE3197" w:rsidP="00230F33">
            <w:pPr>
              <w:pStyle w:val="NoSpacing"/>
              <w:rPr>
                <w:b/>
                <w:bCs/>
              </w:rPr>
            </w:pPr>
            <w:r>
              <w:t>Also indicate if on dedicated chassis or in environment with other hosts.</w:t>
            </w:r>
          </w:p>
        </w:tc>
        <w:tc>
          <w:tcPr>
            <w:tcW w:w="7501" w:type="dxa"/>
          </w:tcPr>
          <w:p w14:paraId="50C4A81F" w14:textId="4824C78B" w:rsidR="000B6BB9" w:rsidRPr="009E4A54" w:rsidRDefault="000B6BB9" w:rsidP="00230F33">
            <w:pPr>
              <w:pStyle w:val="NoSpacing"/>
              <w:cnfStyle w:val="000000100000" w:firstRow="0" w:lastRow="0" w:firstColumn="0" w:lastColumn="0" w:oddVBand="0" w:evenVBand="0" w:oddHBand="1" w:evenHBand="0" w:firstRowFirstColumn="0" w:firstRowLastColumn="0" w:lastRowFirstColumn="0" w:lastRowLastColumn="0"/>
            </w:pPr>
          </w:p>
        </w:tc>
      </w:tr>
      <w:tr w:rsidR="007A207D" w14:paraId="61B5314F"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276CA392" w14:textId="776C9487" w:rsidR="007A207D" w:rsidRPr="000155DD" w:rsidRDefault="007A207D" w:rsidP="00230F33">
            <w:pPr>
              <w:pStyle w:val="NoSpacing"/>
              <w:rPr>
                <w:b/>
                <w:bCs/>
              </w:rPr>
            </w:pPr>
            <w:r>
              <w:rPr>
                <w:b/>
                <w:bCs/>
              </w:rPr>
              <w:t>Cloud Instance Appliances (Azure/AWS):</w:t>
            </w:r>
          </w:p>
        </w:tc>
        <w:tc>
          <w:tcPr>
            <w:tcW w:w="7501" w:type="dxa"/>
          </w:tcPr>
          <w:p w14:paraId="0DCBE24C" w14:textId="77777777" w:rsidR="007A207D" w:rsidRPr="009E4A54" w:rsidRDefault="007A207D" w:rsidP="00230F33">
            <w:pPr>
              <w:pStyle w:val="NoSpacing"/>
              <w:cnfStyle w:val="000000010000" w:firstRow="0" w:lastRow="0" w:firstColumn="0" w:lastColumn="0" w:oddVBand="0" w:evenVBand="0" w:oddHBand="0" w:evenHBand="1" w:firstRowFirstColumn="0" w:firstRowLastColumn="0" w:lastRowFirstColumn="0" w:lastRowLastColumn="0"/>
            </w:pPr>
          </w:p>
        </w:tc>
      </w:tr>
      <w:tr w:rsidR="00E0272F" w14:paraId="7004B72F"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1FE58911" w14:textId="255955C2" w:rsidR="00E0272F" w:rsidRPr="00BA07BD" w:rsidRDefault="005A6E9E" w:rsidP="00230F33">
            <w:pPr>
              <w:pStyle w:val="NoSpacing"/>
              <w:rPr>
                <w:bCs/>
              </w:rPr>
            </w:pPr>
            <w:r>
              <w:rPr>
                <w:b/>
                <w:bCs/>
              </w:rPr>
              <w:t>Will physical ap</w:t>
            </w:r>
            <w:r w:rsidR="00BA07BD">
              <w:rPr>
                <w:b/>
                <w:bCs/>
              </w:rPr>
              <w:t xml:space="preserve">pliances need to be multi-homed? </w:t>
            </w:r>
            <w:r w:rsidR="00BA07BD">
              <w:rPr>
                <w:bCs/>
              </w:rPr>
              <w:t>Do appliances require interfaces in multiple user/management networks, independent of the iDRAC interface?</w:t>
            </w:r>
          </w:p>
        </w:tc>
        <w:tc>
          <w:tcPr>
            <w:tcW w:w="7501" w:type="dxa"/>
          </w:tcPr>
          <w:p w14:paraId="43C82372" w14:textId="77777777" w:rsidR="00E0272F" w:rsidRPr="009E4A54" w:rsidRDefault="00E0272F" w:rsidP="00230F33">
            <w:pPr>
              <w:pStyle w:val="NoSpacing"/>
              <w:cnfStyle w:val="000000100000" w:firstRow="0" w:lastRow="0" w:firstColumn="0" w:lastColumn="0" w:oddVBand="0" w:evenVBand="0" w:oddHBand="1" w:evenHBand="0" w:firstRowFirstColumn="0" w:firstRowLastColumn="0" w:lastRowFirstColumn="0" w:lastRowLastColumn="0"/>
            </w:pPr>
          </w:p>
        </w:tc>
      </w:tr>
      <w:tr w:rsidR="00E0272F" w14:paraId="36955845"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174635A7" w14:textId="199ECB9B" w:rsidR="00E0272F" w:rsidRDefault="005D5DC8" w:rsidP="00230F33">
            <w:pPr>
              <w:pStyle w:val="NoSpacing"/>
              <w:rPr>
                <w:b/>
                <w:bCs/>
              </w:rPr>
            </w:pPr>
            <w:r>
              <w:rPr>
                <w:b/>
                <w:bCs/>
              </w:rPr>
              <w:t>OT Sensor Deployment</w:t>
            </w:r>
            <w:r w:rsidR="00BA07BD">
              <w:rPr>
                <w:b/>
                <w:bCs/>
              </w:rPr>
              <w:t xml:space="preserve"> Locations</w:t>
            </w:r>
            <w:r>
              <w:rPr>
                <w:b/>
                <w:bCs/>
              </w:rPr>
              <w:t>:</w:t>
            </w:r>
          </w:p>
        </w:tc>
        <w:tc>
          <w:tcPr>
            <w:tcW w:w="7501" w:type="dxa"/>
          </w:tcPr>
          <w:p w14:paraId="7B84F419" w14:textId="77777777" w:rsidR="00E0272F" w:rsidRPr="009E4A54" w:rsidRDefault="00E0272F" w:rsidP="00230F33">
            <w:pPr>
              <w:pStyle w:val="NoSpacing"/>
              <w:cnfStyle w:val="000000010000" w:firstRow="0" w:lastRow="0" w:firstColumn="0" w:lastColumn="0" w:oddVBand="0" w:evenVBand="0" w:oddHBand="0" w:evenHBand="1" w:firstRowFirstColumn="0" w:firstRowLastColumn="0" w:lastRowFirstColumn="0" w:lastRowLastColumn="0"/>
            </w:pPr>
          </w:p>
        </w:tc>
      </w:tr>
    </w:tbl>
    <w:p w14:paraId="6919D7AC" w14:textId="0B889F08" w:rsidR="00EC141E" w:rsidRDefault="00EC141E" w:rsidP="00B961FC"/>
    <w:p w14:paraId="1349A710" w14:textId="77777777" w:rsidR="00EC141E" w:rsidRDefault="00EC141E">
      <w:pPr>
        <w:spacing w:before="0" w:after="0" w:line="240" w:lineRule="auto"/>
      </w:pPr>
      <w:r>
        <w:br w:type="page"/>
      </w:r>
    </w:p>
    <w:tbl>
      <w:tblPr>
        <w:tblStyle w:val="TableGrid"/>
        <w:tblW w:w="0" w:type="auto"/>
        <w:tblInd w:w="175" w:type="dxa"/>
        <w:tblCellMar>
          <w:top w:w="68" w:type="dxa"/>
          <w:left w:w="68" w:type="dxa"/>
          <w:bottom w:w="68" w:type="dxa"/>
          <w:right w:w="68" w:type="dxa"/>
        </w:tblCellMar>
        <w:tblLook w:val="04A0" w:firstRow="1" w:lastRow="0" w:firstColumn="1" w:lastColumn="0" w:noHBand="0" w:noVBand="1"/>
      </w:tblPr>
      <w:tblGrid>
        <w:gridCol w:w="3931"/>
        <w:gridCol w:w="5340"/>
        <w:gridCol w:w="5340"/>
      </w:tblGrid>
      <w:tr w:rsidR="00FD7164" w:rsidRPr="009E4A54" w14:paraId="4459ED16" w14:textId="77777777" w:rsidTr="00EA0C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611" w:type="dxa"/>
            <w:gridSpan w:val="3"/>
          </w:tcPr>
          <w:p w14:paraId="1BB9DCD7" w14:textId="77777777" w:rsidR="00FD7164" w:rsidRPr="00EC141E" w:rsidRDefault="00FD7164" w:rsidP="00510EB5">
            <w:pPr>
              <w:pStyle w:val="NoSpacing"/>
              <w:rPr>
                <w:color w:val="FFFFFF" w:themeColor="background1"/>
              </w:rPr>
            </w:pPr>
            <w:r w:rsidRPr="00EC141E">
              <w:rPr>
                <w:color w:val="FFFFFF" w:themeColor="background1"/>
              </w:rPr>
              <w:lastRenderedPageBreak/>
              <w:t>Point of Contact – Accessible and available contact while Forescout is working.</w:t>
            </w:r>
          </w:p>
        </w:tc>
      </w:tr>
      <w:tr w:rsidR="00EA0C4F" w:rsidRPr="009E4A54" w14:paraId="3AB7C3B4" w14:textId="77777777" w:rsidTr="00EA0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1" w:type="dxa"/>
            <w:gridSpan w:val="3"/>
          </w:tcPr>
          <w:p w14:paraId="36A3887C" w14:textId="5291A197" w:rsidR="00EA0C4F" w:rsidRPr="009E4A54" w:rsidRDefault="00EA0C4F" w:rsidP="00510EB5">
            <w:pPr>
              <w:pStyle w:val="NoSpacing"/>
            </w:pPr>
            <w:r>
              <w:rPr>
                <w:b/>
                <w:bCs/>
              </w:rPr>
              <w:t>Customer points of contact</w:t>
            </w:r>
            <w:r w:rsidRPr="009E4A54">
              <w:rPr>
                <w:b/>
                <w:bCs/>
              </w:rPr>
              <w:t xml:space="preserve">: </w:t>
            </w:r>
            <w:r w:rsidRPr="009E4A54">
              <w:t>Forescout should have a dedicated resource available to the engineer capable of getting appropriate networking, Windows domain, security team and help desk resources as necessary.</w:t>
            </w:r>
            <w:r>
              <w:t xml:space="preserve"> These are persons in addition to the one identified on page one, if needed.</w:t>
            </w:r>
          </w:p>
        </w:tc>
      </w:tr>
      <w:tr w:rsidR="00FD7164" w:rsidRPr="009E4A54" w14:paraId="7CE8B48E" w14:textId="77777777" w:rsidTr="00EA0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E1E1E1" w:themeColor="background2"/>
            </w:tcBorders>
            <w:shd w:val="clear" w:color="auto" w:fill="E1E1E1" w:themeFill="background2"/>
          </w:tcPr>
          <w:p w14:paraId="36DBB53F" w14:textId="77777777" w:rsidR="00FD7164" w:rsidRPr="009E4A54" w:rsidRDefault="00FD7164" w:rsidP="00510EB5">
            <w:pPr>
              <w:pStyle w:val="NoSpacing"/>
            </w:pPr>
            <w:r w:rsidRPr="009E4A54">
              <w:t>Name</w:t>
            </w:r>
          </w:p>
        </w:tc>
        <w:tc>
          <w:tcPr>
            <w:tcW w:w="5340" w:type="dxa"/>
            <w:tcBorders>
              <w:left w:val="single" w:sz="4" w:space="0" w:color="E1E1E1" w:themeColor="background2"/>
              <w:right w:val="single" w:sz="4" w:space="0" w:color="E1E1E1" w:themeColor="background2"/>
            </w:tcBorders>
            <w:shd w:val="clear" w:color="auto" w:fill="E1E1E1" w:themeFill="background2"/>
          </w:tcPr>
          <w:p w14:paraId="25C4F819"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r w:rsidRPr="009E4A54">
              <w:t>Position</w:t>
            </w:r>
          </w:p>
        </w:tc>
        <w:tc>
          <w:tcPr>
            <w:tcW w:w="5340" w:type="dxa"/>
            <w:tcBorders>
              <w:left w:val="single" w:sz="4" w:space="0" w:color="E1E1E1" w:themeColor="background2"/>
            </w:tcBorders>
            <w:shd w:val="clear" w:color="auto" w:fill="E1E1E1" w:themeFill="background2"/>
          </w:tcPr>
          <w:p w14:paraId="106E9221"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r w:rsidRPr="009E4A54">
              <w:t>Contact Information</w:t>
            </w:r>
          </w:p>
        </w:tc>
      </w:tr>
      <w:tr w:rsidR="00FD7164" w:rsidRPr="009E4A54" w14:paraId="2A8A78BA" w14:textId="77777777" w:rsidTr="00EA0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FFFFFF" w:themeColor="background1"/>
            </w:tcBorders>
          </w:tcPr>
          <w:p w14:paraId="0663B11D" w14:textId="77777777" w:rsidR="00FD7164" w:rsidRPr="009E4A54" w:rsidRDefault="00FD7164" w:rsidP="00510EB5">
            <w:pPr>
              <w:pStyle w:val="NoSpacing"/>
            </w:pPr>
          </w:p>
        </w:tc>
        <w:tc>
          <w:tcPr>
            <w:tcW w:w="5340" w:type="dxa"/>
            <w:tcBorders>
              <w:left w:val="single" w:sz="4" w:space="0" w:color="FFFFFF" w:themeColor="background1"/>
              <w:right w:val="single" w:sz="4" w:space="0" w:color="FFFFFF" w:themeColor="background1"/>
            </w:tcBorders>
          </w:tcPr>
          <w:p w14:paraId="398E4D06" w14:textId="77777777" w:rsidR="00FD7164" w:rsidRPr="009E4A54" w:rsidRDefault="00FD7164" w:rsidP="00510EB5">
            <w:pPr>
              <w:pStyle w:val="NoSpacing"/>
              <w:cnfStyle w:val="000000100000" w:firstRow="0" w:lastRow="0" w:firstColumn="0" w:lastColumn="0" w:oddVBand="0" w:evenVBand="0" w:oddHBand="1" w:evenHBand="0" w:firstRowFirstColumn="0" w:firstRowLastColumn="0" w:lastRowFirstColumn="0" w:lastRowLastColumn="0"/>
            </w:pPr>
          </w:p>
        </w:tc>
        <w:tc>
          <w:tcPr>
            <w:tcW w:w="5340" w:type="dxa"/>
            <w:tcBorders>
              <w:left w:val="single" w:sz="4" w:space="0" w:color="FFFFFF" w:themeColor="background1"/>
            </w:tcBorders>
          </w:tcPr>
          <w:p w14:paraId="232DAE75" w14:textId="77777777" w:rsidR="00FD7164" w:rsidRPr="009E4A54" w:rsidRDefault="00FD7164" w:rsidP="00510EB5">
            <w:pPr>
              <w:pStyle w:val="NoSpacing"/>
              <w:cnfStyle w:val="000000100000" w:firstRow="0" w:lastRow="0" w:firstColumn="0" w:lastColumn="0" w:oddVBand="0" w:evenVBand="0" w:oddHBand="1" w:evenHBand="0" w:firstRowFirstColumn="0" w:firstRowLastColumn="0" w:lastRowFirstColumn="0" w:lastRowLastColumn="0"/>
            </w:pPr>
          </w:p>
        </w:tc>
      </w:tr>
      <w:tr w:rsidR="00FD7164" w:rsidRPr="009E4A54" w14:paraId="28A310D4" w14:textId="77777777" w:rsidTr="00EA0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FFFFFF" w:themeColor="background1"/>
            </w:tcBorders>
          </w:tcPr>
          <w:p w14:paraId="1D463038" w14:textId="77777777" w:rsidR="00FD7164" w:rsidRPr="009E4A54" w:rsidRDefault="00FD7164" w:rsidP="00510EB5">
            <w:pPr>
              <w:pStyle w:val="NoSpacing"/>
            </w:pPr>
          </w:p>
        </w:tc>
        <w:tc>
          <w:tcPr>
            <w:tcW w:w="5340" w:type="dxa"/>
            <w:tcBorders>
              <w:left w:val="single" w:sz="4" w:space="0" w:color="FFFFFF" w:themeColor="background1"/>
              <w:right w:val="single" w:sz="4" w:space="0" w:color="FFFFFF" w:themeColor="background1"/>
            </w:tcBorders>
          </w:tcPr>
          <w:p w14:paraId="28B4941C"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p>
        </w:tc>
        <w:tc>
          <w:tcPr>
            <w:tcW w:w="5340" w:type="dxa"/>
            <w:tcBorders>
              <w:left w:val="single" w:sz="4" w:space="0" w:color="FFFFFF" w:themeColor="background1"/>
            </w:tcBorders>
          </w:tcPr>
          <w:p w14:paraId="32A2BFC1"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p>
        </w:tc>
      </w:tr>
      <w:tr w:rsidR="00FD7164" w:rsidRPr="009E4A54" w14:paraId="15340516" w14:textId="77777777" w:rsidTr="00EA0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FFFFFF" w:themeColor="background1"/>
            </w:tcBorders>
          </w:tcPr>
          <w:p w14:paraId="12C953F5" w14:textId="77777777" w:rsidR="00FD7164" w:rsidRPr="009E4A54" w:rsidRDefault="00FD7164" w:rsidP="00510EB5">
            <w:pPr>
              <w:pStyle w:val="NoSpacing"/>
            </w:pPr>
          </w:p>
        </w:tc>
        <w:tc>
          <w:tcPr>
            <w:tcW w:w="5340" w:type="dxa"/>
            <w:tcBorders>
              <w:left w:val="single" w:sz="4" w:space="0" w:color="FFFFFF" w:themeColor="background1"/>
              <w:right w:val="single" w:sz="4" w:space="0" w:color="FFFFFF" w:themeColor="background1"/>
            </w:tcBorders>
          </w:tcPr>
          <w:p w14:paraId="50A6A7A8" w14:textId="77777777" w:rsidR="00FD7164" w:rsidRPr="009E4A54" w:rsidRDefault="00FD7164" w:rsidP="00510EB5">
            <w:pPr>
              <w:pStyle w:val="NoSpacing"/>
              <w:cnfStyle w:val="000000100000" w:firstRow="0" w:lastRow="0" w:firstColumn="0" w:lastColumn="0" w:oddVBand="0" w:evenVBand="0" w:oddHBand="1" w:evenHBand="0" w:firstRowFirstColumn="0" w:firstRowLastColumn="0" w:lastRowFirstColumn="0" w:lastRowLastColumn="0"/>
            </w:pPr>
          </w:p>
        </w:tc>
        <w:tc>
          <w:tcPr>
            <w:tcW w:w="5340" w:type="dxa"/>
            <w:tcBorders>
              <w:left w:val="single" w:sz="4" w:space="0" w:color="FFFFFF" w:themeColor="background1"/>
            </w:tcBorders>
          </w:tcPr>
          <w:p w14:paraId="247AC714" w14:textId="77777777" w:rsidR="00FD7164" w:rsidRPr="009E4A54" w:rsidRDefault="00FD7164" w:rsidP="00510EB5">
            <w:pPr>
              <w:pStyle w:val="NoSpacing"/>
              <w:cnfStyle w:val="000000100000" w:firstRow="0" w:lastRow="0" w:firstColumn="0" w:lastColumn="0" w:oddVBand="0" w:evenVBand="0" w:oddHBand="1" w:evenHBand="0" w:firstRowFirstColumn="0" w:firstRowLastColumn="0" w:lastRowFirstColumn="0" w:lastRowLastColumn="0"/>
            </w:pPr>
          </w:p>
        </w:tc>
      </w:tr>
      <w:tr w:rsidR="00FD7164" w:rsidRPr="009E4A54" w14:paraId="4B305AFA" w14:textId="77777777" w:rsidTr="00EA0C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1" w:type="dxa"/>
            <w:tcBorders>
              <w:right w:val="single" w:sz="4" w:space="0" w:color="FFFFFF" w:themeColor="background1"/>
            </w:tcBorders>
          </w:tcPr>
          <w:p w14:paraId="07B3E706" w14:textId="77777777" w:rsidR="00FD7164" w:rsidRPr="009E4A54" w:rsidRDefault="00FD7164" w:rsidP="00510EB5">
            <w:pPr>
              <w:pStyle w:val="NoSpacing"/>
            </w:pPr>
          </w:p>
        </w:tc>
        <w:tc>
          <w:tcPr>
            <w:tcW w:w="5340" w:type="dxa"/>
            <w:tcBorders>
              <w:left w:val="single" w:sz="4" w:space="0" w:color="FFFFFF" w:themeColor="background1"/>
              <w:right w:val="single" w:sz="4" w:space="0" w:color="FFFFFF" w:themeColor="background1"/>
            </w:tcBorders>
          </w:tcPr>
          <w:p w14:paraId="1BB29657"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p>
        </w:tc>
        <w:tc>
          <w:tcPr>
            <w:tcW w:w="5340" w:type="dxa"/>
            <w:tcBorders>
              <w:left w:val="single" w:sz="4" w:space="0" w:color="FFFFFF" w:themeColor="background1"/>
            </w:tcBorders>
          </w:tcPr>
          <w:p w14:paraId="2D3E542F" w14:textId="77777777" w:rsidR="00FD7164" w:rsidRPr="009E4A54" w:rsidRDefault="00FD7164" w:rsidP="00510EB5">
            <w:pPr>
              <w:pStyle w:val="NoSpacing"/>
              <w:cnfStyle w:val="000000010000" w:firstRow="0" w:lastRow="0" w:firstColumn="0" w:lastColumn="0" w:oddVBand="0" w:evenVBand="0" w:oddHBand="0" w:evenHBand="1" w:firstRowFirstColumn="0" w:firstRowLastColumn="0" w:lastRowFirstColumn="0" w:lastRowLastColumn="0"/>
            </w:pPr>
          </w:p>
        </w:tc>
      </w:tr>
    </w:tbl>
    <w:p w14:paraId="7EF35179" w14:textId="77777777" w:rsidR="00FD7164" w:rsidRPr="00B961FC" w:rsidRDefault="00FD7164" w:rsidP="00B961FC"/>
    <w:p w14:paraId="5636226A" w14:textId="77777777" w:rsidR="00563157" w:rsidRPr="00563157" w:rsidRDefault="00563157" w:rsidP="00563157">
      <w:pPr>
        <w:pStyle w:val="Heading1"/>
      </w:pPr>
      <w:r w:rsidRPr="00563157">
        <w:t>3. Appliance Information</w:t>
      </w:r>
    </w:p>
    <w:p w14:paraId="264E146E" w14:textId="7A8112DF" w:rsidR="006C1157" w:rsidRDefault="00563157" w:rsidP="00563157">
      <w:r w:rsidRPr="00563157">
        <w:t>Please obtain this information for EACH appliance to be installed.</w:t>
      </w: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7285"/>
        <w:gridCol w:w="7501"/>
      </w:tblGrid>
      <w:tr w:rsidR="007F58C0" w14:paraId="18C3876A"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tcPr>
          <w:p w14:paraId="12132B47" w14:textId="783DF7FB" w:rsidR="007F58C0" w:rsidRPr="008A5BBF" w:rsidRDefault="007F58C0" w:rsidP="00230F33">
            <w:pPr>
              <w:pStyle w:val="NoSpacing"/>
              <w:rPr>
                <w:color w:val="FFFFFF" w:themeColor="background1"/>
              </w:rPr>
            </w:pPr>
            <w:r w:rsidRPr="008A5BBF">
              <w:rPr>
                <w:color w:val="FFFFFF" w:themeColor="background1"/>
              </w:rPr>
              <w:t>Item</w:t>
            </w:r>
            <w:r w:rsidR="00EA0C4F">
              <w:rPr>
                <w:color w:val="FFFFFF" w:themeColor="background1"/>
              </w:rPr>
              <w:t xml:space="preserve">  </w:t>
            </w:r>
          </w:p>
        </w:tc>
        <w:tc>
          <w:tcPr>
            <w:tcW w:w="7501" w:type="dxa"/>
            <w:tcBorders>
              <w:left w:val="single" w:sz="4" w:space="0" w:color="009DEA" w:themeColor="accent1"/>
            </w:tcBorders>
          </w:tcPr>
          <w:p w14:paraId="572A9C85" w14:textId="5D773247" w:rsidR="007F58C0" w:rsidRPr="008A5BBF" w:rsidRDefault="007F58C0" w:rsidP="00230F33">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7F58C0" w14:paraId="7C1A712F" w14:textId="77777777" w:rsidTr="00997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7152447D" w14:textId="36E257E1" w:rsidR="007F58C0" w:rsidRPr="009E4A54" w:rsidRDefault="007F58C0" w:rsidP="00230F33">
            <w:pPr>
              <w:pStyle w:val="NoSpacing"/>
            </w:pPr>
            <w:r w:rsidRPr="009E4A54">
              <w:rPr>
                <w:b/>
                <w:bCs/>
              </w:rPr>
              <w:t xml:space="preserve">Appliance Configuration Information – </w:t>
            </w:r>
            <w:r w:rsidRPr="009E4A54">
              <w:t xml:space="preserve">Used to configure the Forescout platform with basic setup information. </w:t>
            </w:r>
          </w:p>
        </w:tc>
      </w:tr>
      <w:tr w:rsidR="00EA0C4F" w14:paraId="0869AD84"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73641A57" w14:textId="31737B3E" w:rsidR="00EA0C4F" w:rsidRPr="009E4A54" w:rsidRDefault="00EA0C4F" w:rsidP="00230F33">
            <w:pPr>
              <w:pStyle w:val="NoSpacing"/>
            </w:pPr>
            <w:r w:rsidRPr="0046248C">
              <w:rPr>
                <w:b/>
                <w:bCs/>
              </w:rPr>
              <w:t>Appliance hostname</w:t>
            </w:r>
            <w:r>
              <w:rPr>
                <w:b/>
                <w:bCs/>
              </w:rPr>
              <w:t>s</w:t>
            </w:r>
            <w:r w:rsidRPr="009E4A54">
              <w:t>:</w:t>
            </w:r>
          </w:p>
        </w:tc>
        <w:tc>
          <w:tcPr>
            <w:tcW w:w="7501" w:type="dxa"/>
          </w:tcPr>
          <w:p w14:paraId="099085CD" w14:textId="1C3D3698"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14200839"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04EC9508" w14:textId="3799C543" w:rsidR="00EA0C4F" w:rsidRPr="009E4A54" w:rsidRDefault="00EA0C4F" w:rsidP="00230F33">
            <w:pPr>
              <w:pStyle w:val="NoSpacing"/>
            </w:pPr>
            <w:r w:rsidRPr="009E4A54">
              <w:rPr>
                <w:b/>
                <w:bCs/>
              </w:rPr>
              <w:t xml:space="preserve">Company domain name(s): </w:t>
            </w:r>
            <w:r w:rsidRPr="009E4A54">
              <w:t>For example, HOSTNAME.COMPANY.COM</w:t>
            </w:r>
          </w:p>
        </w:tc>
        <w:tc>
          <w:tcPr>
            <w:tcW w:w="7501" w:type="dxa"/>
          </w:tcPr>
          <w:p w14:paraId="14BC3A94" w14:textId="66EF49BC"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7FF365A1"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A4C1F90" w14:textId="364BC1E8" w:rsidR="00EA0C4F" w:rsidRPr="009E4A54" w:rsidRDefault="00EA0C4F" w:rsidP="00230F33">
            <w:pPr>
              <w:pStyle w:val="NoSpacing"/>
            </w:pPr>
            <w:r w:rsidRPr="009E4A54">
              <w:rPr>
                <w:b/>
                <w:bCs/>
              </w:rPr>
              <w:t>Appliance</w:t>
            </w:r>
            <w:r>
              <w:rPr>
                <w:b/>
                <w:bCs/>
              </w:rPr>
              <w:t>s</w:t>
            </w:r>
            <w:r w:rsidRPr="009E4A54">
              <w:rPr>
                <w:b/>
                <w:bCs/>
              </w:rPr>
              <w:t xml:space="preserve"> IP/Mask/Gateway: </w:t>
            </w:r>
            <w:r w:rsidRPr="009E4A54">
              <w:t>This is used both for management and interaction with endpoints. It should have unfiltered connectivity to all devices on the protected network. Three IP addresses are required per High Availability pair.</w:t>
            </w:r>
          </w:p>
        </w:tc>
        <w:tc>
          <w:tcPr>
            <w:tcW w:w="7501" w:type="dxa"/>
          </w:tcPr>
          <w:p w14:paraId="35D1FDE9" w14:textId="77777777"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p w14:paraId="1F1AA125" w14:textId="77777777"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p w14:paraId="30672496" w14:textId="2B143868"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1AA68ECD"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E62AFD8" w14:textId="065D4DA3" w:rsidR="00EA0C4F" w:rsidRDefault="00EA0C4F" w:rsidP="00230F33">
            <w:pPr>
              <w:pStyle w:val="NoSpacing"/>
              <w:rPr>
                <w:b/>
                <w:bCs/>
              </w:rPr>
            </w:pPr>
            <w:r>
              <w:rPr>
                <w:b/>
                <w:bCs/>
              </w:rPr>
              <w:t>OT Sensor IP/Mask/Gateway:</w:t>
            </w:r>
          </w:p>
        </w:tc>
        <w:tc>
          <w:tcPr>
            <w:tcW w:w="7501" w:type="dxa"/>
          </w:tcPr>
          <w:p w14:paraId="6B00D98B" w14:textId="77777777"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5DF31763"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625567F" w14:textId="6C7843DB" w:rsidR="00EA0C4F" w:rsidRPr="009E4A54" w:rsidRDefault="00EA0C4F" w:rsidP="00230F33">
            <w:pPr>
              <w:pStyle w:val="NoSpacing"/>
              <w:rPr>
                <w:b/>
                <w:bCs/>
              </w:rPr>
            </w:pPr>
            <w:r>
              <w:rPr>
                <w:b/>
                <w:bCs/>
              </w:rPr>
              <w:t xml:space="preserve">SPAN port assignment: </w:t>
            </w:r>
            <w:r w:rsidRPr="00714DA9">
              <w:t>example ETH1, ETH2, ETH3, etc..</w:t>
            </w:r>
          </w:p>
        </w:tc>
        <w:tc>
          <w:tcPr>
            <w:tcW w:w="7501" w:type="dxa"/>
          </w:tcPr>
          <w:p w14:paraId="01741916" w14:textId="77777777"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336263A0"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C2EE1E7" w14:textId="1A48CB8B" w:rsidR="00EA0C4F" w:rsidRDefault="00EA0C4F" w:rsidP="00230F33">
            <w:pPr>
              <w:pStyle w:val="NoSpacing"/>
              <w:rPr>
                <w:b/>
                <w:bCs/>
              </w:rPr>
            </w:pPr>
            <w:r>
              <w:rPr>
                <w:b/>
                <w:bCs/>
              </w:rPr>
              <w:t>OT Sensor SPAN port assignment:</w:t>
            </w:r>
          </w:p>
        </w:tc>
        <w:tc>
          <w:tcPr>
            <w:tcW w:w="7501" w:type="dxa"/>
          </w:tcPr>
          <w:p w14:paraId="1D9D3762" w14:textId="77777777"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201539BE"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1134F21F" w14:textId="647DB7A7" w:rsidR="00EA0C4F" w:rsidRPr="009E4A54" w:rsidRDefault="00EA0C4F" w:rsidP="00230F33">
            <w:pPr>
              <w:pStyle w:val="NoSpacing"/>
            </w:pPr>
            <w:r w:rsidRPr="009E4A54">
              <w:rPr>
                <w:b/>
                <w:bCs/>
              </w:rPr>
              <w:t xml:space="preserve">Remote Management Module IP/Mask/Gateway: </w:t>
            </w:r>
            <w:r w:rsidRPr="009E4A54">
              <w:t xml:space="preserve">This allows remote KVM access to the appliance via the </w:t>
            </w:r>
            <w:r>
              <w:t xml:space="preserve">iDRAC </w:t>
            </w:r>
            <w:r w:rsidRPr="009E4A54">
              <w:t>interface.</w:t>
            </w:r>
            <w:r>
              <w:t xml:space="preserve"> Only applies to physical appliances.</w:t>
            </w:r>
          </w:p>
        </w:tc>
        <w:tc>
          <w:tcPr>
            <w:tcW w:w="7501" w:type="dxa"/>
          </w:tcPr>
          <w:p w14:paraId="02CA25B5" w14:textId="60B4BFF5"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2B7FF4B7"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07914CA" w14:textId="27033CB0" w:rsidR="00EA0C4F" w:rsidRPr="009E4A54" w:rsidRDefault="00EA0C4F" w:rsidP="00230F33">
            <w:pPr>
              <w:pStyle w:val="NoSpacing"/>
            </w:pPr>
            <w:r w:rsidRPr="009E4A54">
              <w:rPr>
                <w:b/>
                <w:bCs/>
              </w:rPr>
              <w:lastRenderedPageBreak/>
              <w:t xml:space="preserve">DNS server IP addresses: </w:t>
            </w:r>
            <w:r w:rsidRPr="009E4A54">
              <w:t>DNS is used to perform reverse-name resolution of internal IP addresses.</w:t>
            </w:r>
          </w:p>
        </w:tc>
        <w:tc>
          <w:tcPr>
            <w:tcW w:w="7501" w:type="dxa"/>
          </w:tcPr>
          <w:p w14:paraId="4A3D44A9" w14:textId="42145120"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3835109F"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09FCCAA9" w14:textId="4DE243F7" w:rsidR="00EA0C4F" w:rsidRPr="009E4A54" w:rsidRDefault="00EA0C4F" w:rsidP="00230F33">
            <w:pPr>
              <w:pStyle w:val="NoSpacing"/>
            </w:pPr>
            <w:r w:rsidRPr="009E4A54">
              <w:rPr>
                <w:b/>
                <w:bCs/>
              </w:rPr>
              <w:t xml:space="preserve">Administrator email address: </w:t>
            </w:r>
            <w:r w:rsidRPr="009E4A54">
              <w:t>Administrative emails will be sent to this address.</w:t>
            </w:r>
          </w:p>
        </w:tc>
        <w:tc>
          <w:tcPr>
            <w:tcW w:w="7501" w:type="dxa"/>
          </w:tcPr>
          <w:p w14:paraId="6598F67D" w14:textId="5F458B45"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7FB76E97"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5BE4AD0B" w14:textId="08A66CA9" w:rsidR="00EA0C4F" w:rsidRPr="009E4A54" w:rsidRDefault="00EA0C4F" w:rsidP="00230F33">
            <w:pPr>
              <w:pStyle w:val="NoSpacing"/>
            </w:pPr>
            <w:r w:rsidRPr="009E4A54">
              <w:rPr>
                <w:b/>
                <w:bCs/>
              </w:rPr>
              <w:t xml:space="preserve">Mail relay IP address: </w:t>
            </w:r>
            <w:r w:rsidRPr="009E4A54">
              <w:t>(optional) The appliance can also send alert emails using its internal SMTP server.</w:t>
            </w:r>
            <w:r>
              <w:t xml:space="preserve"> Indicate it open relay or requires authentication. </w:t>
            </w:r>
          </w:p>
        </w:tc>
        <w:tc>
          <w:tcPr>
            <w:tcW w:w="7501" w:type="dxa"/>
          </w:tcPr>
          <w:p w14:paraId="57DACB55" w14:textId="1BC47C63" w:rsidR="00EA0C4F"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70A27434"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FDC43F6" w14:textId="77777777" w:rsidR="00EA0C4F" w:rsidRDefault="00EA0C4F" w:rsidP="00230F33">
            <w:pPr>
              <w:pStyle w:val="NoSpacing"/>
            </w:pPr>
            <w:r w:rsidRPr="009E4A54">
              <w:rPr>
                <w:b/>
                <w:bCs/>
              </w:rPr>
              <w:t xml:space="preserve">NTP Server IP Address: </w:t>
            </w:r>
            <w:r w:rsidRPr="009E4A54">
              <w:t>You can synchronize Forescout appliance(s) time with your timeserver.</w:t>
            </w:r>
          </w:p>
          <w:p w14:paraId="00CEE0F0" w14:textId="05AACE5E" w:rsidR="00EA0C4F" w:rsidRPr="009E4A54" w:rsidRDefault="00EA0C4F" w:rsidP="00230F33">
            <w:pPr>
              <w:pStyle w:val="NoSpacing"/>
            </w:pPr>
            <w:r>
              <w:t>Designate separate NTP servers for IT and OT, if required</w:t>
            </w:r>
          </w:p>
        </w:tc>
        <w:tc>
          <w:tcPr>
            <w:tcW w:w="7501" w:type="dxa"/>
          </w:tcPr>
          <w:p w14:paraId="1D5F6B42" w14:textId="275B9E26" w:rsidR="00EA0C4F"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7F58C0" w14:paraId="1446727C" w14:textId="47B10CD7" w:rsidTr="003C5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6E466613" w14:textId="4377F72C" w:rsidR="007F58C0" w:rsidRPr="009E4A54" w:rsidRDefault="007F58C0" w:rsidP="00230F33">
            <w:pPr>
              <w:pStyle w:val="NoSpacing"/>
            </w:pPr>
            <w:r w:rsidRPr="009E4A54">
              <w:rPr>
                <w:b/>
                <w:bCs/>
              </w:rPr>
              <w:t xml:space="preserve">Network Segments – </w:t>
            </w:r>
            <w:r w:rsidRPr="009E4A54">
              <w:t>The segments allow you to use ranges within Forescout policies and filters.</w:t>
            </w:r>
          </w:p>
        </w:tc>
      </w:tr>
      <w:tr w:rsidR="00EA0C4F" w14:paraId="44DEC40D"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BE06C08" w14:textId="25A57C8B" w:rsidR="00EA0C4F" w:rsidRPr="009E4A54" w:rsidRDefault="00EA0C4F" w:rsidP="00230F33">
            <w:pPr>
              <w:pStyle w:val="NoSpacing"/>
            </w:pPr>
            <w:r w:rsidRPr="009E4A54">
              <w:rPr>
                <w:b/>
                <w:bCs/>
              </w:rPr>
              <w:t xml:space="preserve">Company IP Assignments: </w:t>
            </w:r>
            <w:r w:rsidRPr="009E4A54">
              <w:t xml:space="preserve">Please have ready all IP address ranges on the network that will be monitored by the Forescout platform along with their locations and designated purpose (e.g., PC, server, voice, etc.). </w:t>
            </w:r>
          </w:p>
        </w:tc>
        <w:tc>
          <w:tcPr>
            <w:tcW w:w="7501" w:type="dxa"/>
          </w:tcPr>
          <w:p w14:paraId="42940DB6" w14:textId="2BE5F7F6" w:rsidR="00EA0C4F" w:rsidRPr="00F21D1A"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sidRPr="00ED5F0D">
              <w:rPr>
                <w:color w:val="FF0000"/>
              </w:rPr>
              <w:t>IMPORTANT!</w:t>
            </w:r>
            <w:r>
              <w:rPr>
                <w:color w:val="FF0000"/>
              </w:rPr>
              <w:t xml:space="preserve"> Please include in separate spreadsheet.</w:t>
            </w:r>
          </w:p>
        </w:tc>
      </w:tr>
      <w:tr w:rsidR="00EA0C4F" w14:paraId="4EE187E3"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2372ADDB" w14:textId="79F11731" w:rsidR="00EA0C4F" w:rsidRPr="009E4A54" w:rsidRDefault="00EA0C4F" w:rsidP="00230F33">
            <w:pPr>
              <w:pStyle w:val="NoSpacing"/>
              <w:rPr>
                <w:b/>
                <w:bCs/>
              </w:rPr>
            </w:pPr>
            <w:r w:rsidRPr="00BB13D5">
              <w:rPr>
                <w:b/>
                <w:bCs/>
              </w:rPr>
              <w:t>OT IP Assignments:</w:t>
            </w:r>
            <w:r w:rsidRPr="00BB13D5">
              <w:t xml:space="preserve"> These are ranges with an operational technology presence that would be sensitive to NMAP scan or other probes</w:t>
            </w:r>
          </w:p>
        </w:tc>
        <w:tc>
          <w:tcPr>
            <w:tcW w:w="7501" w:type="dxa"/>
          </w:tcPr>
          <w:p w14:paraId="01846349" w14:textId="428C5858" w:rsidR="00EA0C4F" w:rsidRPr="00ED5F0D" w:rsidRDefault="00EA0C4F" w:rsidP="00230F33">
            <w:pPr>
              <w:pStyle w:val="NoSpacing"/>
              <w:cnfStyle w:val="000000100000" w:firstRow="0" w:lastRow="0" w:firstColumn="0" w:lastColumn="0" w:oddVBand="0" w:evenVBand="0" w:oddHBand="1" w:evenHBand="0" w:firstRowFirstColumn="0" w:firstRowLastColumn="0" w:lastRowFirstColumn="0" w:lastRowLastColumn="0"/>
              <w:rPr>
                <w:color w:val="FF0000"/>
              </w:rPr>
            </w:pPr>
            <w:r>
              <w:rPr>
                <w:color w:val="FF0000"/>
              </w:rPr>
              <w:t>I</w:t>
            </w:r>
            <w:r w:rsidRPr="00ED5F0D">
              <w:rPr>
                <w:color w:val="FF0000"/>
              </w:rPr>
              <w:t>MPORTANT!</w:t>
            </w:r>
            <w:r>
              <w:rPr>
                <w:color w:val="FF0000"/>
              </w:rPr>
              <w:t xml:space="preserve"> Please include in separate spreadsheet.</w:t>
            </w:r>
          </w:p>
        </w:tc>
      </w:tr>
      <w:tr w:rsidR="00EA0C4F" w14:paraId="3BE66080"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17B6654F" w14:textId="7CD6318E" w:rsidR="00EA0C4F" w:rsidRPr="00BB13D5" w:rsidRDefault="00EA0C4F" w:rsidP="00230F33">
            <w:pPr>
              <w:pStyle w:val="NoSpacing"/>
              <w:rPr>
                <w:b/>
                <w:bCs/>
              </w:rPr>
            </w:pPr>
            <w:r>
              <w:rPr>
                <w:b/>
                <w:bCs/>
              </w:rPr>
              <w:t xml:space="preserve">Other known sensitive ranges: </w:t>
            </w:r>
            <w:r w:rsidRPr="00BB13D5">
              <w:t>(could possibly include servers, printers, IOT device ranges</w:t>
            </w:r>
            <w:r>
              <w:t xml:space="preserve"> – typically these are excluded from vulnerability scan ranges</w:t>
            </w:r>
            <w:r w:rsidRPr="00BB13D5">
              <w:t>)</w:t>
            </w:r>
          </w:p>
        </w:tc>
        <w:tc>
          <w:tcPr>
            <w:tcW w:w="7501" w:type="dxa"/>
          </w:tcPr>
          <w:p w14:paraId="4B594CDC" w14:textId="7A460E78" w:rsidR="00EA0C4F" w:rsidRPr="00ED5F0D" w:rsidRDefault="00EA0C4F" w:rsidP="00230F33">
            <w:pPr>
              <w:pStyle w:val="NoSpacing"/>
              <w:cnfStyle w:val="000000010000" w:firstRow="0" w:lastRow="0" w:firstColumn="0" w:lastColumn="0" w:oddVBand="0" w:evenVBand="0" w:oddHBand="0" w:evenHBand="1" w:firstRowFirstColumn="0" w:firstRowLastColumn="0" w:lastRowFirstColumn="0" w:lastRowLastColumn="0"/>
              <w:rPr>
                <w:color w:val="FF0000"/>
              </w:rPr>
            </w:pPr>
            <w:r>
              <w:rPr>
                <w:color w:val="FF0000"/>
              </w:rPr>
              <w:t>I</w:t>
            </w:r>
            <w:r w:rsidRPr="00ED5F0D">
              <w:rPr>
                <w:color w:val="FF0000"/>
              </w:rPr>
              <w:t>MPORTANT!</w:t>
            </w:r>
            <w:r>
              <w:rPr>
                <w:color w:val="FF0000"/>
              </w:rPr>
              <w:t xml:space="preserve"> Please include in separate spreadsheet.</w:t>
            </w:r>
          </w:p>
        </w:tc>
      </w:tr>
    </w:tbl>
    <w:p w14:paraId="44BDE70D" w14:textId="6FEEEF1C" w:rsidR="00C460FA" w:rsidRDefault="00C460FA" w:rsidP="00563157"/>
    <w:p w14:paraId="5E74E38B" w14:textId="77777777" w:rsidR="00FD239C" w:rsidRPr="00FD239C" w:rsidRDefault="00C460FA" w:rsidP="00FD239C">
      <w:pPr>
        <w:pStyle w:val="Heading1"/>
      </w:pPr>
      <w:r>
        <w:br w:type="page"/>
      </w:r>
      <w:r w:rsidR="00FD239C" w:rsidRPr="00FD239C">
        <w:lastRenderedPageBreak/>
        <w:t>4. Network Information</w:t>
      </w:r>
    </w:p>
    <w:p w14:paraId="7919DAE1" w14:textId="1F0EDF93" w:rsidR="00563157" w:rsidRDefault="00FD239C" w:rsidP="00FD239C">
      <w:r w:rsidRPr="00FD239C">
        <w:t>This information is necessary to allow the Forescout platform to communicate with your network infrastructure:</w:t>
      </w:r>
    </w:p>
    <w:tbl>
      <w:tblPr>
        <w:tblStyle w:val="TableGrid"/>
        <w:tblW w:w="0" w:type="auto"/>
        <w:tblCellMar>
          <w:top w:w="113" w:type="dxa"/>
          <w:left w:w="68" w:type="dxa"/>
          <w:bottom w:w="113" w:type="dxa"/>
          <w:right w:w="68" w:type="dxa"/>
        </w:tblCellMar>
        <w:tblLook w:val="04A0" w:firstRow="1" w:lastRow="0" w:firstColumn="1" w:lastColumn="0" w:noHBand="0" w:noVBand="1"/>
      </w:tblPr>
      <w:tblGrid>
        <w:gridCol w:w="7285"/>
        <w:gridCol w:w="7470"/>
        <w:gridCol w:w="31"/>
      </w:tblGrid>
      <w:tr w:rsidR="00922F88" w14:paraId="6FB4A67C"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tcPr>
          <w:p w14:paraId="27F66A75" w14:textId="69EB37DE" w:rsidR="00922F88" w:rsidRPr="008A5BBF" w:rsidRDefault="00082729" w:rsidP="00230F33">
            <w:pPr>
              <w:pStyle w:val="NoSpacing"/>
              <w:rPr>
                <w:color w:val="FFFFFF" w:themeColor="background1"/>
              </w:rPr>
            </w:pPr>
            <w:r w:rsidRPr="008A5BBF">
              <w:rPr>
                <w:color w:val="FFFFFF" w:themeColor="background1"/>
              </w:rPr>
              <w:t>Item</w:t>
            </w:r>
          </w:p>
        </w:tc>
        <w:tc>
          <w:tcPr>
            <w:tcW w:w="7501" w:type="dxa"/>
            <w:gridSpan w:val="2"/>
            <w:tcBorders>
              <w:left w:val="single" w:sz="4" w:space="0" w:color="009DEA" w:themeColor="accent1"/>
            </w:tcBorders>
          </w:tcPr>
          <w:p w14:paraId="56AAC0D6" w14:textId="2EDA473E" w:rsidR="00922F88" w:rsidRPr="008A5BBF" w:rsidRDefault="00082729" w:rsidP="00230F33">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922F88" w14:paraId="52D10366" w14:textId="77777777" w:rsidTr="00001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3"/>
            <w:shd w:val="clear" w:color="auto" w:fill="E1E1E1" w:themeFill="background2"/>
          </w:tcPr>
          <w:p w14:paraId="32506F77" w14:textId="59975B27" w:rsidR="00922F88" w:rsidRPr="009E4A54" w:rsidRDefault="00082729" w:rsidP="00230F33">
            <w:pPr>
              <w:pStyle w:val="NoSpacing"/>
            </w:pPr>
            <w:r w:rsidRPr="009E4A54">
              <w:rPr>
                <w:b/>
                <w:bCs/>
              </w:rPr>
              <w:t xml:space="preserve">Managed Switch Information – </w:t>
            </w:r>
            <w:r w:rsidRPr="009E4A54">
              <w:t>Used to query network equipment for information and optionally take actions</w:t>
            </w:r>
          </w:p>
        </w:tc>
      </w:tr>
      <w:tr w:rsidR="00EA0C4F" w14:paraId="2686403F"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1E9A12BE" w14:textId="194FB928" w:rsidR="00EA0C4F" w:rsidRPr="009E4A54" w:rsidRDefault="00EA0C4F" w:rsidP="00230F33">
            <w:pPr>
              <w:pStyle w:val="NoSpacing"/>
            </w:pPr>
            <w:r w:rsidRPr="009E4A54">
              <w:rPr>
                <w:b/>
                <w:bCs/>
              </w:rPr>
              <w:t xml:space="preserve">Switch Vendor: </w:t>
            </w:r>
            <w:r w:rsidRPr="009E4A54">
              <w:t>Vendor of the switches to monitor.</w:t>
            </w:r>
          </w:p>
        </w:tc>
        <w:tc>
          <w:tcPr>
            <w:tcW w:w="7501" w:type="dxa"/>
            <w:gridSpan w:val="2"/>
          </w:tcPr>
          <w:p w14:paraId="00D28007" w14:textId="31582BEE"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45EB9A24"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57A628A1" w14:textId="440EFE05" w:rsidR="00EA0C4F" w:rsidRPr="009E4A54" w:rsidRDefault="00EA0C4F" w:rsidP="00230F33">
            <w:pPr>
              <w:pStyle w:val="NoSpacing"/>
            </w:pPr>
            <w:r>
              <w:rPr>
                <w:b/>
                <w:bCs/>
              </w:rPr>
              <w:t xml:space="preserve">L2 </w:t>
            </w:r>
            <w:r w:rsidRPr="009E4A54">
              <w:rPr>
                <w:b/>
                <w:bCs/>
              </w:rPr>
              <w:t xml:space="preserve">Switch IP Address: </w:t>
            </w:r>
            <w:r>
              <w:t>these are dedicated in the access switch role. (MAC address table)</w:t>
            </w:r>
          </w:p>
        </w:tc>
        <w:tc>
          <w:tcPr>
            <w:tcW w:w="7501" w:type="dxa"/>
            <w:gridSpan w:val="2"/>
          </w:tcPr>
          <w:p w14:paraId="048D9075" w14:textId="6EBBE46C"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r>
              <w:rPr>
                <w:color w:val="FF0000"/>
              </w:rPr>
              <w:t>I</w:t>
            </w:r>
            <w:r w:rsidRPr="00ED5F0D">
              <w:rPr>
                <w:color w:val="FF0000"/>
              </w:rPr>
              <w:t>MPORTANT!</w:t>
            </w:r>
            <w:r>
              <w:rPr>
                <w:color w:val="FF0000"/>
              </w:rPr>
              <w:t xml:space="preserve"> Please include in separate spreadsheet.</w:t>
            </w:r>
          </w:p>
        </w:tc>
      </w:tr>
      <w:tr w:rsidR="00EA0C4F" w14:paraId="0F5EC59A"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F84B568" w14:textId="1EDD48EB" w:rsidR="00EA0C4F" w:rsidRDefault="00EA0C4F" w:rsidP="00230F33">
            <w:pPr>
              <w:pStyle w:val="NoSpacing"/>
              <w:rPr>
                <w:b/>
                <w:bCs/>
              </w:rPr>
            </w:pPr>
            <w:r w:rsidRPr="00BB13D5">
              <w:rPr>
                <w:b/>
                <w:bCs/>
              </w:rPr>
              <w:t>L</w:t>
            </w:r>
            <w:r>
              <w:rPr>
                <w:b/>
                <w:bCs/>
              </w:rPr>
              <w:t>3</w:t>
            </w:r>
            <w:r w:rsidRPr="00BB13D5">
              <w:rPr>
                <w:b/>
                <w:bCs/>
              </w:rPr>
              <w:t xml:space="preserve"> Switch IP Address:</w:t>
            </w:r>
            <w:r w:rsidRPr="00BB13D5">
              <w:t xml:space="preserve"> these are dedicated Core/Distribution/Routers</w:t>
            </w:r>
            <w:r>
              <w:t xml:space="preserve"> devices. (ARP table)</w:t>
            </w:r>
          </w:p>
        </w:tc>
        <w:tc>
          <w:tcPr>
            <w:tcW w:w="7501" w:type="dxa"/>
            <w:gridSpan w:val="2"/>
          </w:tcPr>
          <w:p w14:paraId="61302741" w14:textId="7027CE5D"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Pr>
                <w:color w:val="FF0000"/>
              </w:rPr>
              <w:t>I</w:t>
            </w:r>
            <w:r w:rsidRPr="00ED5F0D">
              <w:rPr>
                <w:color w:val="FF0000"/>
              </w:rPr>
              <w:t>MPORTANT!</w:t>
            </w:r>
            <w:r>
              <w:rPr>
                <w:color w:val="FF0000"/>
              </w:rPr>
              <w:t xml:space="preserve"> Please include in separate spreadsheet.</w:t>
            </w:r>
          </w:p>
        </w:tc>
      </w:tr>
      <w:tr w:rsidR="00EA0C4F" w14:paraId="6019F488"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1807C40A" w14:textId="6F7E7CB3" w:rsidR="00EA0C4F" w:rsidRPr="00BB13D5" w:rsidRDefault="00EA0C4F" w:rsidP="00230F33">
            <w:pPr>
              <w:pStyle w:val="NoSpacing"/>
              <w:rPr>
                <w:b/>
                <w:bCs/>
              </w:rPr>
            </w:pPr>
            <w:r>
              <w:rPr>
                <w:b/>
                <w:bCs/>
              </w:rPr>
              <w:t>L2/L3 Switch IP Address</w:t>
            </w:r>
            <w:r w:rsidRPr="005C27F8">
              <w:t>:</w:t>
            </w:r>
            <w:r>
              <w:t xml:space="preserve"> these are switches with both access and distribution roles such as stacks or chassis switches.</w:t>
            </w:r>
            <w:r w:rsidRPr="005C27F8">
              <w:t xml:space="preserve"> (both MAC and ARP)</w:t>
            </w:r>
          </w:p>
        </w:tc>
        <w:tc>
          <w:tcPr>
            <w:tcW w:w="7501" w:type="dxa"/>
            <w:gridSpan w:val="2"/>
          </w:tcPr>
          <w:p w14:paraId="7CF863CF" w14:textId="7BB4A3D1"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r>
              <w:rPr>
                <w:color w:val="FF0000"/>
              </w:rPr>
              <w:t>I</w:t>
            </w:r>
            <w:r w:rsidRPr="00ED5F0D">
              <w:rPr>
                <w:color w:val="FF0000"/>
              </w:rPr>
              <w:t>MPORTANT!</w:t>
            </w:r>
            <w:r>
              <w:rPr>
                <w:color w:val="FF0000"/>
              </w:rPr>
              <w:t xml:space="preserve"> Please include in separate spreadsheet.</w:t>
            </w:r>
          </w:p>
        </w:tc>
      </w:tr>
      <w:tr w:rsidR="00EA0C4F" w14:paraId="64985418"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73F7068C" w14:textId="52017E00" w:rsidR="00EA0C4F" w:rsidRPr="009E4A54" w:rsidRDefault="00EA0C4F" w:rsidP="00230F33">
            <w:pPr>
              <w:pStyle w:val="NoSpacing"/>
            </w:pPr>
            <w:r w:rsidRPr="009E4A54">
              <w:rPr>
                <w:b/>
                <w:bCs/>
              </w:rPr>
              <w:t xml:space="preserve">VLANs: </w:t>
            </w:r>
            <w:r w:rsidRPr="009E4A54">
              <w:t>List VLANs you wish to monitor or specify ALL.</w:t>
            </w:r>
            <w:r>
              <w:t xml:space="preserve"> (for Span traffic)</w:t>
            </w:r>
          </w:p>
        </w:tc>
        <w:tc>
          <w:tcPr>
            <w:tcW w:w="7501" w:type="dxa"/>
            <w:gridSpan w:val="2"/>
          </w:tcPr>
          <w:p w14:paraId="4C5B45FA" w14:textId="486F615D"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41EEC2E2"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100C516" w14:textId="02E81D6D" w:rsidR="00EA0C4F" w:rsidRPr="009E4A54" w:rsidRDefault="00EA0C4F" w:rsidP="00230F33">
            <w:pPr>
              <w:pStyle w:val="NoSpacing"/>
            </w:pPr>
            <w:r w:rsidRPr="009E4A54">
              <w:rPr>
                <w:b/>
                <w:bCs/>
              </w:rPr>
              <w:t>SNMP Community String</w:t>
            </w:r>
            <w:r>
              <w:rPr>
                <w:b/>
                <w:bCs/>
              </w:rPr>
              <w:t xml:space="preserve"> / V3 credentials</w:t>
            </w:r>
            <w:r w:rsidRPr="009E4A54">
              <w:rPr>
                <w:b/>
                <w:bCs/>
              </w:rPr>
              <w:t xml:space="preserve">: </w:t>
            </w:r>
            <w:r w:rsidRPr="009E4A54">
              <w:t>Please have this ready and verify SNMP Read is enabled on the switches you wish to monitor as needed.</w:t>
            </w:r>
            <w:r>
              <w:t xml:space="preserve"> Write permission will be needed for control.</w:t>
            </w:r>
          </w:p>
        </w:tc>
        <w:tc>
          <w:tcPr>
            <w:tcW w:w="7501" w:type="dxa"/>
            <w:gridSpan w:val="2"/>
          </w:tcPr>
          <w:p w14:paraId="6EC97733" w14:textId="7D90A46C"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7BF7AE72"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915A43B" w14:textId="260A44BF" w:rsidR="00EA0C4F" w:rsidRPr="009E4A54" w:rsidRDefault="00EA0C4F" w:rsidP="00230F33">
            <w:pPr>
              <w:pStyle w:val="NoSpacing"/>
            </w:pPr>
            <w:r w:rsidRPr="009E4A54">
              <w:rPr>
                <w:b/>
                <w:bCs/>
              </w:rPr>
              <w:t xml:space="preserve">SSH/Telnet Credentials: </w:t>
            </w:r>
            <w:r w:rsidRPr="009E4A54">
              <w:t>Please have this ready and verify CLI Read or Write access is enabled on the switches you wish to monitor as needed.</w:t>
            </w:r>
          </w:p>
        </w:tc>
        <w:tc>
          <w:tcPr>
            <w:tcW w:w="7501" w:type="dxa"/>
            <w:gridSpan w:val="2"/>
          </w:tcPr>
          <w:p w14:paraId="508AE81E" w14:textId="4433FEB3"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sidRPr="00ED5F0D">
              <w:rPr>
                <w:color w:val="FF0000"/>
              </w:rPr>
              <w:t>DO NOT RECORD PASSWORDS HERE!</w:t>
            </w:r>
          </w:p>
        </w:tc>
      </w:tr>
      <w:tr w:rsidR="00EA0C4F" w14:paraId="508AF26A"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C47A815" w14:textId="74B2A737" w:rsidR="00EA0C4F" w:rsidRPr="009E4A54" w:rsidRDefault="00EA0C4F" w:rsidP="00230F33">
            <w:pPr>
              <w:pStyle w:val="NoSpacing"/>
            </w:pPr>
            <w:r w:rsidRPr="009E4A54">
              <w:rPr>
                <w:b/>
                <w:bCs/>
              </w:rPr>
              <w:t xml:space="preserve">SNMP Trap Configuration: </w:t>
            </w:r>
            <w:r w:rsidRPr="009E4A54">
              <w:t>Configuration of port up/down and MAC notification traps sent to appliances managing switch</w:t>
            </w:r>
            <w:r>
              <w:t>.</w:t>
            </w:r>
            <w:r w:rsidRPr="009E4A54">
              <w:t xml:space="preserve"> (if supported by switch vendor)</w:t>
            </w:r>
          </w:p>
        </w:tc>
        <w:tc>
          <w:tcPr>
            <w:tcW w:w="7501" w:type="dxa"/>
            <w:gridSpan w:val="2"/>
          </w:tcPr>
          <w:p w14:paraId="6AEE3C44" w14:textId="6877A43B"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r w:rsidRPr="00ED5F0D">
              <w:rPr>
                <w:color w:val="FF0000"/>
              </w:rPr>
              <w:t>DO NOT RECORD PASSWORDS HERE!</w:t>
            </w:r>
          </w:p>
        </w:tc>
      </w:tr>
      <w:tr w:rsidR="00EA0C4F" w14:paraId="72993212"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72361E3F" w14:textId="7DFD2CF5" w:rsidR="00EA0C4F" w:rsidRPr="009E4A54" w:rsidRDefault="00EA0C4F" w:rsidP="00230F33">
            <w:pPr>
              <w:pStyle w:val="NoSpacing"/>
            </w:pPr>
            <w:r w:rsidRPr="009E4A54">
              <w:rPr>
                <w:b/>
                <w:bCs/>
              </w:rPr>
              <w:t xml:space="preserve">VPN: </w:t>
            </w:r>
            <w:r w:rsidRPr="009E4A54">
              <w:t>Provide the make and model of your VPN appliance, IP address and Radius/SNMP configuration as needed</w:t>
            </w:r>
            <w:r>
              <w:t>.</w:t>
            </w:r>
          </w:p>
        </w:tc>
        <w:tc>
          <w:tcPr>
            <w:tcW w:w="7501" w:type="dxa"/>
            <w:gridSpan w:val="2"/>
          </w:tcPr>
          <w:p w14:paraId="4DB34CE1" w14:textId="7DCB101D"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22533623"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077CB689" w14:textId="52A883D6" w:rsidR="00EA0C4F" w:rsidRPr="009E4A54" w:rsidRDefault="00EA0C4F" w:rsidP="00230F33">
            <w:pPr>
              <w:pStyle w:val="NoSpacing"/>
              <w:rPr>
                <w:b/>
                <w:bCs/>
              </w:rPr>
            </w:pPr>
            <w:r>
              <w:rPr>
                <w:b/>
                <w:bCs/>
              </w:rPr>
              <w:t>Wireless</w:t>
            </w:r>
            <w:r w:rsidRPr="009E4A54">
              <w:rPr>
                <w:b/>
                <w:bCs/>
              </w:rPr>
              <w:t xml:space="preserve"> Vendor: </w:t>
            </w:r>
            <w:r w:rsidRPr="009E4A54">
              <w:t xml:space="preserve">Vendor of the </w:t>
            </w:r>
            <w:r>
              <w:t>WLC</w:t>
            </w:r>
            <w:r w:rsidRPr="009E4A54">
              <w:t>s to monitor.</w:t>
            </w:r>
          </w:p>
        </w:tc>
        <w:tc>
          <w:tcPr>
            <w:tcW w:w="7501" w:type="dxa"/>
            <w:gridSpan w:val="2"/>
          </w:tcPr>
          <w:p w14:paraId="56735A12" w14:textId="77777777"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177B3E52"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1A18773A" w14:textId="6DDF78D0" w:rsidR="00EA0C4F" w:rsidRPr="009E4A54" w:rsidRDefault="00EA0C4F" w:rsidP="00230F33">
            <w:pPr>
              <w:pStyle w:val="NoSpacing"/>
            </w:pPr>
            <w:r w:rsidRPr="009E4A54">
              <w:rPr>
                <w:b/>
                <w:bCs/>
              </w:rPr>
              <w:t>Wireless</w:t>
            </w:r>
            <w:r>
              <w:rPr>
                <w:b/>
                <w:bCs/>
              </w:rPr>
              <w:t xml:space="preserve"> IP address</w:t>
            </w:r>
            <w:r w:rsidRPr="009E4A54">
              <w:rPr>
                <w:b/>
                <w:bCs/>
              </w:rPr>
              <w:t xml:space="preserve">: </w:t>
            </w:r>
            <w:r w:rsidRPr="009E4A54">
              <w:t xml:space="preserve">Controller/Access Point IP Address(es) </w:t>
            </w:r>
          </w:p>
        </w:tc>
        <w:tc>
          <w:tcPr>
            <w:tcW w:w="7501" w:type="dxa"/>
            <w:gridSpan w:val="2"/>
          </w:tcPr>
          <w:p w14:paraId="05AB4B7A" w14:textId="2EF4BC91"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Pr>
                <w:color w:val="FF0000"/>
              </w:rPr>
              <w:t>I</w:t>
            </w:r>
            <w:r w:rsidRPr="00ED5F0D">
              <w:rPr>
                <w:color w:val="FF0000"/>
              </w:rPr>
              <w:t>MPORTANT!</w:t>
            </w:r>
            <w:r>
              <w:rPr>
                <w:color w:val="FF0000"/>
              </w:rPr>
              <w:t xml:space="preserve"> Please include in separate spreadsheet.</w:t>
            </w:r>
          </w:p>
        </w:tc>
      </w:tr>
      <w:tr w:rsidR="00EA0C4F" w14:paraId="66EDBD1F" w14:textId="77777777" w:rsidTr="00661D11">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0C6628E" w14:textId="51122F16" w:rsidR="00EA0C4F" w:rsidRPr="009E4A54" w:rsidRDefault="00EA0C4F" w:rsidP="00230F33">
            <w:pPr>
              <w:pStyle w:val="NoSpacing"/>
              <w:rPr>
                <w:b/>
                <w:bCs/>
              </w:rPr>
            </w:pPr>
            <w:r>
              <w:rPr>
                <w:b/>
                <w:bCs/>
              </w:rPr>
              <w:lastRenderedPageBreak/>
              <w:t>Wireless SNMP/CLI credentials:</w:t>
            </w:r>
            <w:r w:rsidRPr="00714DA9">
              <w:rPr>
                <w:b/>
                <w:bCs/>
              </w:rPr>
              <w:t xml:space="preserve"> </w:t>
            </w:r>
            <w:r w:rsidRPr="00714DA9">
              <w:t xml:space="preserve">Please have this ready and verify SNMP Read is enabled on the </w:t>
            </w:r>
            <w:r>
              <w:t>WLCs</w:t>
            </w:r>
            <w:r w:rsidRPr="00714DA9">
              <w:t xml:space="preserve"> you wish to monitor as needed. Write permission will be needed for control</w:t>
            </w:r>
            <w:r>
              <w:t>.</w:t>
            </w:r>
          </w:p>
        </w:tc>
        <w:tc>
          <w:tcPr>
            <w:tcW w:w="7470" w:type="dxa"/>
          </w:tcPr>
          <w:p w14:paraId="45BFB774" w14:textId="77777777"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7A262779" w14:textId="77777777" w:rsidTr="00661D11">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1FC9958E" w14:textId="296348F7" w:rsidR="00EA0C4F" w:rsidRPr="00896295" w:rsidRDefault="00EA0C4F" w:rsidP="00230F33">
            <w:pPr>
              <w:pStyle w:val="NoSpacing"/>
              <w:rPr>
                <w:bCs/>
              </w:rPr>
            </w:pPr>
            <w:r>
              <w:rPr>
                <w:b/>
                <w:bCs/>
              </w:rPr>
              <w:t>DHCP Relay:</w:t>
            </w:r>
            <w:r>
              <w:rPr>
                <w:bCs/>
              </w:rPr>
              <w:t xml:space="preserve"> Identify Forescout appliances that will receive DHCP packets</w:t>
            </w:r>
          </w:p>
        </w:tc>
        <w:tc>
          <w:tcPr>
            <w:tcW w:w="7470" w:type="dxa"/>
          </w:tcPr>
          <w:p w14:paraId="137B3ED5" w14:textId="77777777"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62A95EF6" w14:textId="77777777" w:rsidTr="00661D11">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4F36D809" w14:textId="47A21530" w:rsidR="00EA0C4F" w:rsidRPr="00896295" w:rsidRDefault="00EA0C4F" w:rsidP="00230F33">
            <w:pPr>
              <w:pStyle w:val="NoSpacing"/>
              <w:rPr>
                <w:bCs/>
              </w:rPr>
            </w:pPr>
            <w:r>
              <w:rPr>
                <w:b/>
                <w:bCs/>
              </w:rPr>
              <w:t xml:space="preserve">Netflow: </w:t>
            </w:r>
            <w:r>
              <w:rPr>
                <w:bCs/>
              </w:rPr>
              <w:t>Identify Forescout appliances that will receive Netflow (optional)</w:t>
            </w:r>
          </w:p>
        </w:tc>
        <w:tc>
          <w:tcPr>
            <w:tcW w:w="7470" w:type="dxa"/>
          </w:tcPr>
          <w:p w14:paraId="060AAD5C" w14:textId="77777777"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779EED96" w14:textId="77777777" w:rsidTr="00661D11">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0290EE6F" w14:textId="4A9099E4" w:rsidR="00EA0C4F" w:rsidRPr="009E4A54" w:rsidRDefault="00EA0C4F" w:rsidP="00230F33">
            <w:pPr>
              <w:pStyle w:val="NoSpacing"/>
            </w:pPr>
            <w:r w:rsidRPr="009E4A54">
              <w:rPr>
                <w:b/>
                <w:bCs/>
              </w:rPr>
              <w:t xml:space="preserve">VOIP: </w:t>
            </w:r>
            <w:r w:rsidRPr="009E4A54">
              <w:t>Make and model of VOIP phones</w:t>
            </w:r>
            <w:r>
              <w:t>. If enduser devices are connected through VOIP devices then extra switch configurations are needed. example: MAC address add is need per interface.</w:t>
            </w:r>
          </w:p>
        </w:tc>
        <w:tc>
          <w:tcPr>
            <w:tcW w:w="7470" w:type="dxa"/>
          </w:tcPr>
          <w:p w14:paraId="32AB7B1E" w14:textId="422E3AC2"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5A543AB7" w14:textId="77777777" w:rsidTr="00661D11">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38A931F8" w14:textId="6158D23F" w:rsidR="00EA0C4F" w:rsidRPr="00E0272F" w:rsidRDefault="00EA0C4F" w:rsidP="00230F33">
            <w:pPr>
              <w:pStyle w:val="NoSpacing"/>
              <w:rPr>
                <w:bCs/>
              </w:rPr>
            </w:pPr>
            <w:r>
              <w:rPr>
                <w:b/>
                <w:bCs/>
              </w:rPr>
              <w:t xml:space="preserve">Security Devices Inline (Firewall, IPS, Proxy): </w:t>
            </w:r>
            <w:r>
              <w:rPr>
                <w:bCs/>
              </w:rPr>
              <w:t>Any device that would potentially block or alert on Forescout activity such as NMAP scans or multiple logon attempts to endpoints</w:t>
            </w:r>
          </w:p>
        </w:tc>
        <w:tc>
          <w:tcPr>
            <w:tcW w:w="7470" w:type="dxa"/>
          </w:tcPr>
          <w:p w14:paraId="4DEEB9A1" w14:textId="77777777"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73DA7B7D" w14:textId="77777777" w:rsidTr="00661D11">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hemeColor="text1"/>
            </w:tcBorders>
          </w:tcPr>
          <w:p w14:paraId="0E446D8A" w14:textId="507F4B7F" w:rsidR="00EA0C4F" w:rsidRPr="00E0272F" w:rsidRDefault="00EA0C4F" w:rsidP="00230F33">
            <w:pPr>
              <w:pStyle w:val="NoSpacing"/>
              <w:rPr>
                <w:bCs/>
              </w:rPr>
            </w:pPr>
            <w:r>
              <w:rPr>
                <w:b/>
                <w:bCs/>
              </w:rPr>
              <w:t xml:space="preserve">Security Routing Infrastructure: </w:t>
            </w:r>
            <w:r>
              <w:rPr>
                <w:bCs/>
              </w:rPr>
              <w:t>Any routing considerations between Forescout appliances and end-user endpoints, switches, integrated systems</w:t>
            </w:r>
          </w:p>
        </w:tc>
        <w:tc>
          <w:tcPr>
            <w:tcW w:w="7470" w:type="dxa"/>
          </w:tcPr>
          <w:p w14:paraId="722AED32" w14:textId="77777777"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bl>
    <w:p w14:paraId="18A3C347" w14:textId="506A29E7" w:rsidR="00992ACC" w:rsidRDefault="00992ACC" w:rsidP="00FD239C"/>
    <w:p w14:paraId="04B2EEF2" w14:textId="77777777" w:rsidR="00992ACC" w:rsidRPr="00992ACC" w:rsidRDefault="00992ACC" w:rsidP="00992ACC">
      <w:pPr>
        <w:pStyle w:val="Heading1"/>
      </w:pPr>
      <w:r>
        <w:br w:type="page"/>
      </w:r>
      <w:r w:rsidRPr="00992ACC">
        <w:lastRenderedPageBreak/>
        <w:t>5. Host Management Information</w:t>
      </w:r>
    </w:p>
    <w:p w14:paraId="19258BA0" w14:textId="7DFD43D8" w:rsidR="00271BE4" w:rsidRDefault="00992ACC" w:rsidP="00992ACC">
      <w:r w:rsidRPr="00992ACC">
        <w:t>This information allows the Forescout platform to query Active Directory for user information and to query domain hosts for endpoint information.</w:t>
      </w: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7285"/>
        <w:gridCol w:w="7501"/>
      </w:tblGrid>
      <w:tr w:rsidR="00016DAB" w14:paraId="1C852ABF"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tcPr>
          <w:p w14:paraId="678069B5" w14:textId="6DFF0300" w:rsidR="00016DAB" w:rsidRPr="008A5BBF" w:rsidRDefault="00016DAB" w:rsidP="00230F33">
            <w:pPr>
              <w:pStyle w:val="NoSpacing"/>
              <w:rPr>
                <w:color w:val="FFFFFF" w:themeColor="background1"/>
              </w:rPr>
            </w:pPr>
            <w:r w:rsidRPr="008A5BBF">
              <w:rPr>
                <w:color w:val="FFFFFF" w:themeColor="background1"/>
              </w:rPr>
              <w:t>Item</w:t>
            </w:r>
          </w:p>
        </w:tc>
        <w:tc>
          <w:tcPr>
            <w:tcW w:w="7501" w:type="dxa"/>
            <w:tcBorders>
              <w:left w:val="single" w:sz="4" w:space="0" w:color="009DEA" w:themeColor="accent1"/>
            </w:tcBorders>
          </w:tcPr>
          <w:p w14:paraId="529440C2" w14:textId="03B58E4B" w:rsidR="00016DAB" w:rsidRPr="008A5BBF" w:rsidRDefault="00016DAB" w:rsidP="00230F33">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016DAB" w14:paraId="3D506914" w14:textId="77777777" w:rsidTr="001B1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7CE6CCEC" w14:textId="043CB93F" w:rsidR="00016DAB" w:rsidRPr="009E4A54" w:rsidRDefault="00016DAB" w:rsidP="00230F33">
            <w:pPr>
              <w:pStyle w:val="NoSpacing"/>
            </w:pPr>
            <w:r w:rsidRPr="009E4A54">
              <w:rPr>
                <w:b/>
                <w:bCs/>
              </w:rPr>
              <w:t xml:space="preserve">Active Directory Setup – </w:t>
            </w:r>
            <w:r w:rsidRPr="009E4A54">
              <w:t>Used to query LDAP for user information</w:t>
            </w:r>
          </w:p>
        </w:tc>
      </w:tr>
      <w:tr w:rsidR="00EA0C4F" w14:paraId="7952C203"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189518C7" w14:textId="6FAD63D5" w:rsidR="00EA0C4F" w:rsidRPr="009E4A54" w:rsidRDefault="00EA0C4F" w:rsidP="00230F33">
            <w:pPr>
              <w:pStyle w:val="NoSpacing"/>
            </w:pPr>
            <w:r w:rsidRPr="009E4A54">
              <w:rPr>
                <w:b/>
                <w:bCs/>
              </w:rPr>
              <w:t xml:space="preserve">Directory Server Address, Service Account and Password: </w:t>
            </w:r>
            <w:r w:rsidRPr="009E4A54">
              <w:t>This account allows the Forescout platform to retrieve user information from Active Directory.</w:t>
            </w:r>
            <w:r>
              <w:t xml:space="preserve"> Also, this integration will allow to use company logins. (This will be a separate account from the HPS account.) Indicate if TLS is used in connecting to AD.</w:t>
            </w:r>
          </w:p>
        </w:tc>
        <w:tc>
          <w:tcPr>
            <w:tcW w:w="7501" w:type="dxa"/>
          </w:tcPr>
          <w:p w14:paraId="1F4D7373" w14:textId="3FC003C1"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sidRPr="009E4A54">
              <w:rPr>
                <w:color w:val="FF0000"/>
              </w:rPr>
              <w:t>DO NOT RECORD PASSWORDS HERE!</w:t>
            </w:r>
          </w:p>
        </w:tc>
      </w:tr>
      <w:tr w:rsidR="00EA0C4F" w14:paraId="757A3AAA"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08DC59E3" w14:textId="3C2759E2" w:rsidR="00EA0C4F" w:rsidRPr="009E4A54" w:rsidRDefault="00EA0C4F" w:rsidP="00230F33">
            <w:pPr>
              <w:pStyle w:val="NoSpacing"/>
              <w:rPr>
                <w:b/>
                <w:bCs/>
              </w:rPr>
            </w:pPr>
            <w:r>
              <w:rPr>
                <w:b/>
                <w:bCs/>
              </w:rPr>
              <w:t>AD domains with trust relationships:</w:t>
            </w:r>
          </w:p>
        </w:tc>
        <w:tc>
          <w:tcPr>
            <w:tcW w:w="7501" w:type="dxa"/>
          </w:tcPr>
          <w:p w14:paraId="08711689" w14:textId="77777777"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rPr>
                <w:color w:val="FF0000"/>
              </w:rPr>
            </w:pPr>
          </w:p>
        </w:tc>
      </w:tr>
      <w:tr w:rsidR="00EA0C4F" w14:paraId="78950075"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426B1043" w14:textId="3C6ECD64" w:rsidR="00EA0C4F" w:rsidRPr="009E4A54" w:rsidRDefault="00EA0C4F" w:rsidP="00230F33">
            <w:pPr>
              <w:pStyle w:val="NoSpacing"/>
              <w:rPr>
                <w:b/>
                <w:bCs/>
              </w:rPr>
            </w:pPr>
            <w:r w:rsidRPr="008310C6">
              <w:rPr>
                <w:b/>
                <w:bCs/>
              </w:rPr>
              <w:t>AD domains with</w:t>
            </w:r>
            <w:r>
              <w:rPr>
                <w:b/>
                <w:bCs/>
              </w:rPr>
              <w:t>out</w:t>
            </w:r>
            <w:r w:rsidRPr="008310C6">
              <w:rPr>
                <w:b/>
                <w:bCs/>
              </w:rPr>
              <w:t xml:space="preserve"> trust relationships:</w:t>
            </w:r>
          </w:p>
        </w:tc>
        <w:tc>
          <w:tcPr>
            <w:tcW w:w="7501" w:type="dxa"/>
          </w:tcPr>
          <w:p w14:paraId="205BB0A9" w14:textId="77777777"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rPr>
                <w:color w:val="FF0000"/>
              </w:rPr>
            </w:pPr>
          </w:p>
        </w:tc>
      </w:tr>
      <w:tr w:rsidR="00016DAB" w14:paraId="73BC9F74" w14:textId="25F9EFD2" w:rsidTr="00623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00722488" w14:textId="5B9D1554" w:rsidR="00016DAB" w:rsidRPr="009E4A54" w:rsidRDefault="00016DAB" w:rsidP="00230F33">
            <w:pPr>
              <w:pStyle w:val="NoSpacing"/>
            </w:pPr>
            <w:r w:rsidRPr="009E4A54">
              <w:rPr>
                <w:b/>
                <w:bCs/>
              </w:rPr>
              <w:t xml:space="preserve">Host Property Scanner Setup – </w:t>
            </w:r>
            <w:r w:rsidRPr="009E4A54">
              <w:t>Used to query domain hosts for endpoint information</w:t>
            </w:r>
          </w:p>
        </w:tc>
      </w:tr>
      <w:tr w:rsidR="00EA0C4F" w14:paraId="63299683"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5BF593BE" w14:textId="180C8B89" w:rsidR="00EA0C4F" w:rsidRPr="009E4A54" w:rsidRDefault="00EA0C4F" w:rsidP="00230F33">
            <w:pPr>
              <w:pStyle w:val="NoSpacing"/>
            </w:pPr>
            <w:r w:rsidRPr="009E4A54">
              <w:rPr>
                <w:b/>
                <w:bCs/>
              </w:rPr>
              <w:t xml:space="preserve">Preferred Host Manageability Options: </w:t>
            </w:r>
            <w:r w:rsidRPr="009E4A54">
              <w:rPr>
                <w:b/>
                <w:bCs/>
              </w:rPr>
              <w:br/>
            </w:r>
            <w:r w:rsidRPr="009E4A54">
              <w:t>Options available for managing endpoints include:</w:t>
            </w:r>
          </w:p>
          <w:p w14:paraId="7731B643" w14:textId="77777777" w:rsidR="00EA0C4F" w:rsidRPr="009E4A54" w:rsidRDefault="00EA0C4F" w:rsidP="00230F33">
            <w:pPr>
              <w:pStyle w:val="NoSpacing"/>
              <w:numPr>
                <w:ilvl w:val="0"/>
                <w:numId w:val="8"/>
              </w:numPr>
            </w:pPr>
            <w:r w:rsidRPr="009E4A54">
              <w:t>Domain account or SecureConnector™ agent for Windows assets</w:t>
            </w:r>
          </w:p>
          <w:p w14:paraId="2B3E6642" w14:textId="3F9DA335" w:rsidR="00EA0C4F" w:rsidRPr="009E4A54" w:rsidRDefault="00EA0C4F" w:rsidP="00230F33">
            <w:pPr>
              <w:pStyle w:val="NoSpacing"/>
              <w:numPr>
                <w:ilvl w:val="0"/>
                <w:numId w:val="8"/>
              </w:numPr>
            </w:pPr>
            <w:r w:rsidRPr="009E4A54">
              <w:t>SSH username/key or SecureConnector agent for Mac/Linux endpoints</w:t>
            </w:r>
          </w:p>
        </w:tc>
        <w:tc>
          <w:tcPr>
            <w:tcW w:w="7501" w:type="dxa"/>
          </w:tcPr>
          <w:p w14:paraId="351E36D0" w14:textId="5C9DC293"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2A607352"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797311E5" w14:textId="752C59D6" w:rsidR="00EA0C4F" w:rsidRPr="009E4A54" w:rsidRDefault="00EA0C4F" w:rsidP="00230F33">
            <w:pPr>
              <w:pStyle w:val="NoSpacing"/>
            </w:pPr>
            <w:r w:rsidRPr="009E4A54">
              <w:rPr>
                <w:b/>
                <w:bCs/>
              </w:rPr>
              <w:t xml:space="preserve">SSH Account and Key Installation: </w:t>
            </w:r>
            <w:r w:rsidRPr="009E4A54">
              <w:t>Required for agentless manageability of Mac/Linux hosts.</w:t>
            </w:r>
          </w:p>
        </w:tc>
        <w:tc>
          <w:tcPr>
            <w:tcW w:w="7501" w:type="dxa"/>
          </w:tcPr>
          <w:p w14:paraId="184501BD" w14:textId="05F74086"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r w:rsidR="00EA0C4F" w14:paraId="567E0AF9"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431ACFA3" w14:textId="58DD4707" w:rsidR="00EA0C4F" w:rsidRPr="009E4A54" w:rsidRDefault="00EA0C4F" w:rsidP="00230F33">
            <w:pPr>
              <w:pStyle w:val="NoSpacing"/>
            </w:pPr>
            <w:r w:rsidRPr="009E4A54">
              <w:rPr>
                <w:b/>
                <w:bCs/>
              </w:rPr>
              <w:t xml:space="preserve">Domain Service Account and Password: </w:t>
            </w:r>
            <w:r w:rsidRPr="009E4A54">
              <w:t xml:space="preserve">This username should be a domain account in the local administrator group of endpoints to be managed. </w:t>
            </w:r>
            <w:r>
              <w:t>(This should be a separate account from AD server account.)</w:t>
            </w:r>
            <w:r w:rsidRPr="009E4A54">
              <w:br/>
              <w:t>Also need to ensure:</w:t>
            </w:r>
          </w:p>
          <w:p w14:paraId="769C7B40" w14:textId="77777777" w:rsidR="00EA0C4F" w:rsidRPr="009E4A54" w:rsidRDefault="00EA0C4F" w:rsidP="00230F33">
            <w:pPr>
              <w:pStyle w:val="NoSpacing"/>
              <w:numPr>
                <w:ilvl w:val="0"/>
                <w:numId w:val="9"/>
              </w:numPr>
            </w:pPr>
            <w:r w:rsidRPr="009E4A54">
              <w:t>Access from appliances to endpoints on ports 135/139/445</w:t>
            </w:r>
          </w:p>
          <w:p w14:paraId="6C313AB0" w14:textId="4BDC48A6" w:rsidR="00EA0C4F" w:rsidRPr="009E4A54" w:rsidRDefault="00EA0C4F" w:rsidP="00230F33">
            <w:pPr>
              <w:pStyle w:val="NoSpacing"/>
              <w:numPr>
                <w:ilvl w:val="0"/>
                <w:numId w:val="9"/>
              </w:numPr>
            </w:pPr>
            <w:r w:rsidRPr="009E4A54">
              <w:t>Remote Registry Service or WMI, RPC and Server service to be started.</w:t>
            </w:r>
          </w:p>
          <w:p w14:paraId="78716EC7" w14:textId="77777777" w:rsidR="00EA0C4F" w:rsidRDefault="00EA0C4F" w:rsidP="00230F33">
            <w:pPr>
              <w:pStyle w:val="NoSpacing"/>
              <w:numPr>
                <w:ilvl w:val="0"/>
                <w:numId w:val="9"/>
              </w:numPr>
            </w:pPr>
            <w:r w:rsidRPr="009E4A54">
              <w:t>Access to C$ admin share</w:t>
            </w:r>
          </w:p>
          <w:p w14:paraId="3417395E" w14:textId="77777777" w:rsidR="00EA0C4F" w:rsidRDefault="00EA0C4F" w:rsidP="008310C6">
            <w:pPr>
              <w:pStyle w:val="NoSpacing"/>
            </w:pPr>
          </w:p>
          <w:p w14:paraId="4A04C138" w14:textId="77777777" w:rsidR="00EA0C4F" w:rsidRDefault="00EA0C4F" w:rsidP="008310C6">
            <w:pPr>
              <w:pStyle w:val="NoSpacing"/>
            </w:pPr>
            <w:r>
              <w:t>Please indicate if any of the above requirements are not available or if there are any workstations/Servers with a regulatory-mandated configuration.</w:t>
            </w:r>
          </w:p>
          <w:p w14:paraId="5E632D22" w14:textId="77777777" w:rsidR="00EA0C4F" w:rsidRDefault="00EA0C4F" w:rsidP="008310C6">
            <w:pPr>
              <w:pStyle w:val="NoSpacing"/>
            </w:pPr>
          </w:p>
          <w:p w14:paraId="5E602047" w14:textId="77777777" w:rsidR="00EA0C4F" w:rsidRDefault="00EA0C4F" w:rsidP="008310C6">
            <w:pPr>
              <w:pStyle w:val="NoSpacing"/>
            </w:pPr>
            <w:r>
              <w:t>Also indicate if Kerberos is required for logging on to Windows workstations over the network.</w:t>
            </w:r>
          </w:p>
          <w:p w14:paraId="788DBC02" w14:textId="49F1DAB5" w:rsidR="00661D11" w:rsidRPr="009E4A54" w:rsidRDefault="00661D11" w:rsidP="008310C6">
            <w:pPr>
              <w:pStyle w:val="NoSpacing"/>
            </w:pPr>
          </w:p>
        </w:tc>
        <w:tc>
          <w:tcPr>
            <w:tcW w:w="7501" w:type="dxa"/>
          </w:tcPr>
          <w:p w14:paraId="19BF2F15" w14:textId="445CC739"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r w:rsidRPr="009E4A54">
              <w:rPr>
                <w:color w:val="FF0000"/>
              </w:rPr>
              <w:t>DO NOT RECORD PASSWORDS HERE!</w:t>
            </w:r>
          </w:p>
        </w:tc>
      </w:tr>
      <w:tr w:rsidR="00016DAB" w14:paraId="2ADB89C5" w14:textId="2EEFE810" w:rsidTr="00742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44A6681B" w14:textId="28271C0E" w:rsidR="00016DAB" w:rsidRPr="009E4A54" w:rsidRDefault="00016DAB" w:rsidP="00230F33">
            <w:pPr>
              <w:pStyle w:val="NoSpacing"/>
            </w:pPr>
            <w:r w:rsidRPr="009E4A54">
              <w:rPr>
                <w:b/>
                <w:bCs/>
              </w:rPr>
              <w:lastRenderedPageBreak/>
              <w:t xml:space="preserve">List of Authentication Servers – </w:t>
            </w:r>
            <w:r w:rsidRPr="009E4A54">
              <w:t>Used to gather username information and for some policy conditions.</w:t>
            </w:r>
          </w:p>
        </w:tc>
      </w:tr>
      <w:tr w:rsidR="00EA0C4F" w14:paraId="2257DE1D"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52F6B645" w14:textId="4F82C084" w:rsidR="00EA0C4F" w:rsidRPr="009E4A54" w:rsidRDefault="00EA0C4F" w:rsidP="00230F33">
            <w:pPr>
              <w:pStyle w:val="NoSpacing"/>
            </w:pPr>
            <w:r w:rsidRPr="009E4A54">
              <w:rPr>
                <w:b/>
                <w:bCs/>
              </w:rPr>
              <w:t xml:space="preserve">Authentication Server List: </w:t>
            </w:r>
            <w:r w:rsidRPr="009E4A54">
              <w:t xml:space="preserve">Please have the IP address of each Active Directory and Exchange server ready to input into the Forescout platform.  </w:t>
            </w:r>
            <w:r>
              <w:t>(used with SPAN or Captive Portal configurations.)</w:t>
            </w:r>
          </w:p>
        </w:tc>
        <w:tc>
          <w:tcPr>
            <w:tcW w:w="7501" w:type="dxa"/>
          </w:tcPr>
          <w:p w14:paraId="7BDB2CF0" w14:textId="417C2726"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016DAB" w14:paraId="346CA2D3" w14:textId="790DC918" w:rsidTr="00136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6" w:type="dxa"/>
            <w:gridSpan w:val="2"/>
            <w:shd w:val="clear" w:color="auto" w:fill="E1E1E1" w:themeFill="background2"/>
          </w:tcPr>
          <w:p w14:paraId="20E8977B" w14:textId="62942819" w:rsidR="00016DAB" w:rsidRPr="009E4A54" w:rsidRDefault="00016DAB" w:rsidP="00230F33">
            <w:pPr>
              <w:pStyle w:val="NoSpacing"/>
            </w:pPr>
            <w:r w:rsidRPr="009E4A54">
              <w:rPr>
                <w:b/>
                <w:bCs/>
              </w:rPr>
              <w:t xml:space="preserve">Host Access and Compliance Criteria – </w:t>
            </w:r>
            <w:r w:rsidRPr="009E4A54">
              <w:t>Used to gather username information and for some policy conditions.</w:t>
            </w:r>
          </w:p>
        </w:tc>
      </w:tr>
      <w:tr w:rsidR="00EA0C4F" w14:paraId="411CCC06"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6DE3E9EA" w14:textId="79BC5F2A" w:rsidR="00EA0C4F" w:rsidRPr="009E4A54" w:rsidRDefault="00EA0C4F" w:rsidP="00230F33">
            <w:pPr>
              <w:pStyle w:val="NoSpacing"/>
            </w:pPr>
            <w:r w:rsidRPr="009E4A54">
              <w:rPr>
                <w:b/>
                <w:bCs/>
              </w:rPr>
              <w:t xml:space="preserve">Preferred Admittance Criteria: </w:t>
            </w:r>
            <w:r w:rsidRPr="009E4A54">
              <w:t>Please indicate what criteria you have in mind or have discussed with Forescout engineers for determining whether a host should be part of the network.</w:t>
            </w:r>
          </w:p>
        </w:tc>
        <w:tc>
          <w:tcPr>
            <w:tcW w:w="7501" w:type="dxa"/>
          </w:tcPr>
          <w:p w14:paraId="3E403ACE" w14:textId="1F5DD5E8" w:rsidR="00EA0C4F" w:rsidRPr="009E4A54" w:rsidRDefault="00EA0C4F" w:rsidP="00230F33">
            <w:pPr>
              <w:pStyle w:val="NoSpacing"/>
              <w:cnfStyle w:val="000000010000" w:firstRow="0" w:lastRow="0" w:firstColumn="0" w:lastColumn="0" w:oddVBand="0" w:evenVBand="0" w:oddHBand="0" w:evenHBand="1" w:firstRowFirstColumn="0" w:firstRowLastColumn="0" w:lastRowFirstColumn="0" w:lastRowLastColumn="0"/>
            </w:pPr>
          </w:p>
        </w:tc>
      </w:tr>
      <w:tr w:rsidR="00EA0C4F" w14:paraId="39D08594"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8B861B6" w14:textId="3F3D02FF" w:rsidR="00EA0C4F" w:rsidRPr="009E4A54" w:rsidRDefault="00EA0C4F" w:rsidP="00230F33">
            <w:pPr>
              <w:pStyle w:val="NoSpacing"/>
            </w:pPr>
            <w:r w:rsidRPr="009E4A54">
              <w:rPr>
                <w:b/>
                <w:bCs/>
              </w:rPr>
              <w:t xml:space="preserve">Preferred Compliance Criteria: </w:t>
            </w:r>
            <w:r w:rsidRPr="009E4A54">
              <w:t>Please indicate what criteria you have in mind or have discussed with Forescout engineers.</w:t>
            </w:r>
          </w:p>
        </w:tc>
        <w:tc>
          <w:tcPr>
            <w:tcW w:w="7501" w:type="dxa"/>
          </w:tcPr>
          <w:p w14:paraId="7E08FCA0" w14:textId="49220220" w:rsidR="00EA0C4F" w:rsidRPr="009E4A54" w:rsidRDefault="00EA0C4F" w:rsidP="00230F33">
            <w:pPr>
              <w:pStyle w:val="NoSpacing"/>
              <w:cnfStyle w:val="000000100000" w:firstRow="0" w:lastRow="0" w:firstColumn="0" w:lastColumn="0" w:oddVBand="0" w:evenVBand="0" w:oddHBand="1" w:evenHBand="0" w:firstRowFirstColumn="0" w:firstRowLastColumn="0" w:lastRowFirstColumn="0" w:lastRowLastColumn="0"/>
            </w:pPr>
          </w:p>
        </w:tc>
      </w:tr>
    </w:tbl>
    <w:p w14:paraId="7820A03D" w14:textId="4FF436C8" w:rsidR="008D0BA0" w:rsidRDefault="008D0BA0" w:rsidP="00992ACC"/>
    <w:p w14:paraId="423CB1DF" w14:textId="77777777" w:rsidR="00896295" w:rsidRDefault="00896295" w:rsidP="008D0BA0">
      <w:pPr>
        <w:pStyle w:val="Heading1"/>
        <w:rPr>
          <w:rStyle w:val="CommentReference"/>
          <w:rFonts w:eastAsiaTheme="minorHAnsi" w:cstheme="minorBidi"/>
          <w:b w:val="0"/>
          <w:color w:val="auto"/>
        </w:rPr>
      </w:pP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7285"/>
        <w:gridCol w:w="7470"/>
      </w:tblGrid>
      <w:tr w:rsidR="00896295" w:rsidRPr="008A5BBF" w14:paraId="3B351D76" w14:textId="77777777" w:rsidTr="00661D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5" w:type="dxa"/>
            <w:tcBorders>
              <w:right w:val="single" w:sz="4" w:space="0" w:color="009DEA" w:themeColor="accent1"/>
            </w:tcBorders>
          </w:tcPr>
          <w:p w14:paraId="15FF6DA6" w14:textId="77777777" w:rsidR="00896295" w:rsidRPr="008A5BBF" w:rsidRDefault="00896295" w:rsidP="00510EB5">
            <w:pPr>
              <w:pStyle w:val="NoSpacing"/>
              <w:rPr>
                <w:color w:val="FFFFFF" w:themeColor="background1"/>
              </w:rPr>
            </w:pPr>
            <w:r w:rsidRPr="008A5BBF">
              <w:rPr>
                <w:color w:val="FFFFFF" w:themeColor="background1"/>
              </w:rPr>
              <w:t>Item</w:t>
            </w:r>
          </w:p>
        </w:tc>
        <w:tc>
          <w:tcPr>
            <w:tcW w:w="7470" w:type="dxa"/>
            <w:tcBorders>
              <w:left w:val="single" w:sz="4" w:space="0" w:color="009DEA" w:themeColor="accent1"/>
            </w:tcBorders>
          </w:tcPr>
          <w:p w14:paraId="031E4476" w14:textId="77777777" w:rsidR="00896295" w:rsidRPr="008A5BBF" w:rsidRDefault="00896295" w:rsidP="00510EB5">
            <w:pPr>
              <w:pStyle w:val="NoSpacing"/>
              <w:cnfStyle w:val="100000000000" w:firstRow="1" w:lastRow="0" w:firstColumn="0" w:lastColumn="0" w:oddVBand="0" w:evenVBand="0" w:oddHBand="0" w:evenHBand="0" w:firstRowFirstColumn="0" w:firstRowLastColumn="0" w:lastRowFirstColumn="0" w:lastRowLastColumn="0"/>
              <w:rPr>
                <w:color w:val="FFFFFF" w:themeColor="background1"/>
              </w:rPr>
            </w:pPr>
            <w:r w:rsidRPr="008A5BBF">
              <w:rPr>
                <w:color w:val="FFFFFF" w:themeColor="background1"/>
              </w:rPr>
              <w:t>Comment</w:t>
            </w:r>
          </w:p>
        </w:tc>
      </w:tr>
      <w:tr w:rsidR="00896295" w:rsidRPr="009E4A54" w14:paraId="53CB7295" w14:textId="77777777" w:rsidTr="00EA0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5" w:type="dxa"/>
            <w:gridSpan w:val="2"/>
            <w:shd w:val="clear" w:color="auto" w:fill="E1E1E1" w:themeFill="background2"/>
          </w:tcPr>
          <w:p w14:paraId="7FB8135A" w14:textId="568B50F8" w:rsidR="00896295" w:rsidRPr="009E4A54" w:rsidRDefault="00896295" w:rsidP="00510EB5">
            <w:pPr>
              <w:pStyle w:val="NoSpacing"/>
            </w:pPr>
            <w:r>
              <w:rPr>
                <w:b/>
                <w:bCs/>
              </w:rPr>
              <w:t>Optional Items</w:t>
            </w:r>
            <w:r w:rsidRPr="009E4A54">
              <w:rPr>
                <w:b/>
                <w:bCs/>
              </w:rPr>
              <w:t xml:space="preserve"> – </w:t>
            </w:r>
            <w:r>
              <w:t>Not required for initial installation/configuration</w:t>
            </w:r>
          </w:p>
        </w:tc>
      </w:tr>
      <w:tr w:rsidR="00EA0C4F" w:rsidRPr="009E4A54" w14:paraId="74C39BFF"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DCCBCE7" w14:textId="7D937C9D" w:rsidR="00EA0C4F" w:rsidRPr="009E4A54" w:rsidRDefault="00EA0C4F" w:rsidP="00510EB5">
            <w:pPr>
              <w:pStyle w:val="NoSpacing"/>
            </w:pPr>
            <w:r>
              <w:rPr>
                <w:b/>
                <w:bCs/>
              </w:rPr>
              <w:t>SCCM Connection Credentials</w:t>
            </w:r>
            <w:r w:rsidRPr="009E4A54">
              <w:rPr>
                <w:b/>
                <w:bCs/>
              </w:rPr>
              <w:t xml:space="preserve">: </w:t>
            </w:r>
            <w:r>
              <w:t>Read-only account for accessing SCCM database.</w:t>
            </w:r>
          </w:p>
        </w:tc>
        <w:tc>
          <w:tcPr>
            <w:tcW w:w="7470" w:type="dxa"/>
          </w:tcPr>
          <w:p w14:paraId="7277B0B9" w14:textId="77777777" w:rsidR="00EA0C4F" w:rsidRPr="009E4A54" w:rsidRDefault="00EA0C4F" w:rsidP="00510EB5">
            <w:pPr>
              <w:pStyle w:val="NoSpacing"/>
              <w:cnfStyle w:val="000000010000" w:firstRow="0" w:lastRow="0" w:firstColumn="0" w:lastColumn="0" w:oddVBand="0" w:evenVBand="0" w:oddHBand="0" w:evenHBand="1" w:firstRowFirstColumn="0" w:firstRowLastColumn="0" w:lastRowFirstColumn="0" w:lastRowLastColumn="0"/>
            </w:pPr>
            <w:r w:rsidRPr="009E4A54">
              <w:rPr>
                <w:color w:val="FF0000"/>
              </w:rPr>
              <w:t>DO NOT RECORD PASSWORDS HERE!</w:t>
            </w:r>
          </w:p>
        </w:tc>
      </w:tr>
      <w:tr w:rsidR="00EA0C4F" w:rsidRPr="009E4A54" w14:paraId="32AAAF43" w14:textId="77777777" w:rsidTr="00661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4EA20AF6" w14:textId="732FF0F9" w:rsidR="00EA0C4F" w:rsidRPr="00896295" w:rsidRDefault="00EA0C4F" w:rsidP="00896295">
            <w:pPr>
              <w:pStyle w:val="NoSpacing"/>
              <w:rPr>
                <w:bCs/>
              </w:rPr>
            </w:pPr>
            <w:r>
              <w:rPr>
                <w:b/>
                <w:bCs/>
              </w:rPr>
              <w:t xml:space="preserve">VMWare VSphere account: </w:t>
            </w:r>
            <w:r>
              <w:rPr>
                <w:bCs/>
              </w:rPr>
              <w:t>Account used to gather information from the VM environment hosted on VMWare ESXi servers.</w:t>
            </w:r>
          </w:p>
        </w:tc>
        <w:tc>
          <w:tcPr>
            <w:tcW w:w="7470" w:type="dxa"/>
          </w:tcPr>
          <w:p w14:paraId="398B5E3A" w14:textId="7FBE041D" w:rsidR="00EA0C4F" w:rsidRPr="009E4A54" w:rsidRDefault="00EA0C4F" w:rsidP="00896295">
            <w:pPr>
              <w:pStyle w:val="NoSpacing"/>
              <w:cnfStyle w:val="000000100000" w:firstRow="0" w:lastRow="0" w:firstColumn="0" w:lastColumn="0" w:oddVBand="0" w:evenVBand="0" w:oddHBand="1" w:evenHBand="0" w:firstRowFirstColumn="0" w:firstRowLastColumn="0" w:lastRowFirstColumn="0" w:lastRowLastColumn="0"/>
              <w:rPr>
                <w:color w:val="FF0000"/>
              </w:rPr>
            </w:pPr>
            <w:r w:rsidRPr="009E4A54">
              <w:rPr>
                <w:color w:val="FF0000"/>
              </w:rPr>
              <w:t>DO NOT RECORD PASSWORDS HERE!</w:t>
            </w:r>
          </w:p>
        </w:tc>
      </w:tr>
      <w:tr w:rsidR="00EA0C4F" w:rsidRPr="009E4A54" w14:paraId="02A9F9CE" w14:textId="77777777" w:rsidTr="00661D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left w:val="single" w:sz="4" w:space="0" w:color="000000"/>
            </w:tcBorders>
          </w:tcPr>
          <w:p w14:paraId="333F5F39" w14:textId="1C64442D" w:rsidR="00EA0C4F" w:rsidRPr="009E4A54" w:rsidRDefault="00EA0C4F" w:rsidP="00896295">
            <w:pPr>
              <w:pStyle w:val="NoSpacing"/>
              <w:rPr>
                <w:b/>
                <w:bCs/>
              </w:rPr>
            </w:pPr>
            <w:r>
              <w:rPr>
                <w:b/>
                <w:bCs/>
              </w:rPr>
              <w:t>For eyeExtend Modules, please consult with Forescout regarding configuration details. Information on the modules is available at the Forescout support and documentation portal.</w:t>
            </w:r>
          </w:p>
        </w:tc>
        <w:tc>
          <w:tcPr>
            <w:tcW w:w="7470" w:type="dxa"/>
          </w:tcPr>
          <w:p w14:paraId="2134D3B1" w14:textId="77777777" w:rsidR="00EA0C4F" w:rsidRPr="009E4A54" w:rsidRDefault="00EA0C4F" w:rsidP="00896295">
            <w:pPr>
              <w:pStyle w:val="NoSpacing"/>
              <w:cnfStyle w:val="000000010000" w:firstRow="0" w:lastRow="0" w:firstColumn="0" w:lastColumn="0" w:oddVBand="0" w:evenVBand="0" w:oddHBand="0" w:evenHBand="1" w:firstRowFirstColumn="0" w:firstRowLastColumn="0" w:lastRowFirstColumn="0" w:lastRowLastColumn="0"/>
              <w:rPr>
                <w:color w:val="FF0000"/>
              </w:rPr>
            </w:pPr>
          </w:p>
        </w:tc>
      </w:tr>
    </w:tbl>
    <w:p w14:paraId="7726FB15" w14:textId="7539B75F" w:rsidR="008D0BA0" w:rsidRPr="008D0BA0" w:rsidRDefault="008D0BA0" w:rsidP="008D0BA0">
      <w:pPr>
        <w:pStyle w:val="Heading1"/>
      </w:pPr>
      <w:r>
        <w:br w:type="page"/>
      </w:r>
      <w:r w:rsidRPr="008D0BA0">
        <w:lastRenderedPageBreak/>
        <w:t>6. Assumptions</w:t>
      </w:r>
    </w:p>
    <w:p w14:paraId="2D7B5236" w14:textId="77777777" w:rsidR="008D0BA0" w:rsidRPr="008D0BA0" w:rsidRDefault="008D0BA0" w:rsidP="008D0BA0">
      <w:r w:rsidRPr="008D0BA0">
        <w:t>Forescout will make the following assumptions:</w:t>
      </w:r>
    </w:p>
    <w:p w14:paraId="6F0DBCA7" w14:textId="31D72D7D" w:rsidR="008D0BA0" w:rsidRPr="008D0BA0" w:rsidRDefault="008D0BA0" w:rsidP="008D0BA0">
      <w:pPr>
        <w:pStyle w:val="ListParagraph"/>
        <w:numPr>
          <w:ilvl w:val="0"/>
          <w:numId w:val="10"/>
        </w:numPr>
      </w:pPr>
      <w:r w:rsidRPr="008D0BA0">
        <w:t xml:space="preserve">All information requested in this document is provided and </w:t>
      </w:r>
      <w:r w:rsidR="0026708A" w:rsidRPr="008D0BA0">
        <w:t>ready.</w:t>
      </w:r>
    </w:p>
    <w:p w14:paraId="7D0B471A" w14:textId="23B518F9" w:rsidR="008D0BA0" w:rsidRPr="008D0BA0" w:rsidRDefault="008D0BA0" w:rsidP="008D0BA0">
      <w:pPr>
        <w:pStyle w:val="ListParagraph"/>
        <w:numPr>
          <w:ilvl w:val="0"/>
          <w:numId w:val="10"/>
        </w:numPr>
      </w:pPr>
      <w:r w:rsidRPr="008D0BA0">
        <w:t xml:space="preserve">All endpoint issues and changes will be the customer’s </w:t>
      </w:r>
      <w:r w:rsidR="0026708A" w:rsidRPr="008D0BA0">
        <w:t>responsibility.</w:t>
      </w:r>
    </w:p>
    <w:p w14:paraId="34B3BB23" w14:textId="5ECB6E51" w:rsidR="008D0BA0" w:rsidRPr="008D0BA0" w:rsidRDefault="008D0BA0" w:rsidP="008D0BA0">
      <w:pPr>
        <w:pStyle w:val="ListParagraph"/>
        <w:numPr>
          <w:ilvl w:val="0"/>
          <w:numId w:val="10"/>
        </w:numPr>
      </w:pPr>
      <w:r w:rsidRPr="008D0BA0">
        <w:t xml:space="preserve">The customer will provide all necessary patch </w:t>
      </w:r>
      <w:r w:rsidR="0026708A" w:rsidRPr="008D0BA0">
        <w:t>cables.</w:t>
      </w:r>
    </w:p>
    <w:p w14:paraId="6E1F0FF1" w14:textId="1383A673" w:rsidR="008D0BA0" w:rsidRPr="008D0BA0" w:rsidRDefault="008D0BA0" w:rsidP="008D0BA0">
      <w:pPr>
        <w:pStyle w:val="ListParagraph"/>
        <w:numPr>
          <w:ilvl w:val="0"/>
          <w:numId w:val="10"/>
        </w:numPr>
      </w:pPr>
      <w:r w:rsidRPr="008D0BA0">
        <w:t xml:space="preserve">All equipment required for connectivity is available and configured before installation, such as switches, routers and any infrastructure </w:t>
      </w:r>
      <w:r w:rsidR="0026708A" w:rsidRPr="008D0BA0">
        <w:t>devices.</w:t>
      </w:r>
    </w:p>
    <w:p w14:paraId="38B395C6" w14:textId="77777777" w:rsidR="008D0BA0" w:rsidRPr="008D0BA0" w:rsidRDefault="008D0BA0" w:rsidP="008D0BA0">
      <w:pPr>
        <w:pStyle w:val="ListParagraph"/>
        <w:numPr>
          <w:ilvl w:val="0"/>
          <w:numId w:val="10"/>
        </w:numPr>
      </w:pPr>
      <w:r w:rsidRPr="008D0BA0">
        <w:t>Internet connections are up and operational before installation (if required for final testing)</w:t>
      </w:r>
    </w:p>
    <w:p w14:paraId="5C85A545" w14:textId="384C1406" w:rsidR="008D0BA0" w:rsidRPr="008D0BA0" w:rsidRDefault="008D0BA0" w:rsidP="008D0BA0">
      <w:pPr>
        <w:pStyle w:val="ListParagraph"/>
        <w:numPr>
          <w:ilvl w:val="0"/>
          <w:numId w:val="10"/>
        </w:numPr>
      </w:pPr>
      <w:r w:rsidRPr="008D0BA0">
        <w:t>The Forescout platform will be installed with identically configured Monitor and Response ports, trunked and 802.1q tagged for the switch on which it is installed unless previously discussed and agreed to by a Forescout engineer. If the switch is part of a switch pair, both switches will have a Monitor and Response port. A separate Management port will connect into the same switch as the Monitor and Response ports.</w:t>
      </w:r>
    </w:p>
    <w:p w14:paraId="04342013" w14:textId="799C6EDF" w:rsidR="00230F33" w:rsidRDefault="00EA4E54" w:rsidP="007A59ED">
      <w:pPr>
        <w:pStyle w:val="Heading1"/>
      </w:pPr>
      <w:r>
        <w:br w:type="page"/>
      </w:r>
      <w:r w:rsidR="007A59ED" w:rsidRPr="007A59ED">
        <w:lastRenderedPageBreak/>
        <w:t>802.1x Information</w:t>
      </w: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3696"/>
        <w:gridCol w:w="4096"/>
        <w:gridCol w:w="3497"/>
        <w:gridCol w:w="3497"/>
      </w:tblGrid>
      <w:tr w:rsidR="00036307" w14:paraId="33ADC4AD" w14:textId="77777777" w:rsidTr="009658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6" w:type="dxa"/>
            <w:vMerge w:val="restart"/>
            <w:shd w:val="clear" w:color="auto" w:fill="FFFFFF" w:themeFill="background1"/>
          </w:tcPr>
          <w:p w14:paraId="09037A5C" w14:textId="40376BC9" w:rsidR="00036307" w:rsidRPr="00036307" w:rsidRDefault="00036307" w:rsidP="007A59ED">
            <w:pPr>
              <w:pStyle w:val="NoSpacing"/>
              <w:rPr>
                <w:bCs/>
              </w:rPr>
            </w:pPr>
            <w:r w:rsidRPr="00036307">
              <w:rPr>
                <w:bCs/>
              </w:rPr>
              <w:t>Authentication (general):</w:t>
            </w:r>
          </w:p>
        </w:tc>
        <w:tc>
          <w:tcPr>
            <w:tcW w:w="11090" w:type="dxa"/>
            <w:gridSpan w:val="3"/>
            <w:tcBorders>
              <w:bottom w:val="single" w:sz="4" w:space="0" w:color="FFFFFF" w:themeColor="background1"/>
            </w:tcBorders>
            <w:shd w:val="clear" w:color="auto" w:fill="FFFFFF" w:themeFill="background1"/>
          </w:tcPr>
          <w:p w14:paraId="47E4E83A" w14:textId="7FE8CE62" w:rsidR="00036307" w:rsidRDefault="00036307" w:rsidP="007A59ED">
            <w:pPr>
              <w:pStyle w:val="NoSpacing"/>
              <w:cnfStyle w:val="100000000000" w:firstRow="1" w:lastRow="0" w:firstColumn="0" w:lastColumn="0" w:oddVBand="0" w:evenVBand="0" w:oddHBand="0" w:evenHBand="0" w:firstRowFirstColumn="0" w:firstRowLastColumn="0" w:lastRowFirstColumn="0" w:lastRowLastColumn="0"/>
            </w:pPr>
            <w:r w:rsidRPr="00036307">
              <w:rPr>
                <w:bCs/>
              </w:rPr>
              <w:t>Scope:</w:t>
            </w:r>
          </w:p>
        </w:tc>
      </w:tr>
      <w:tr w:rsidR="00D010B2" w14:paraId="23A3AA91" w14:textId="77777777" w:rsidTr="0096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2C5EDEE4" w14:textId="77777777" w:rsidR="00D010B2" w:rsidRDefault="00D010B2" w:rsidP="007A59ED">
            <w:pPr>
              <w:pStyle w:val="NoSpacing"/>
            </w:pPr>
          </w:p>
        </w:tc>
        <w:tc>
          <w:tcPr>
            <w:tcW w:w="11090" w:type="dxa"/>
            <w:gridSpan w:val="3"/>
            <w:tcBorders>
              <w:top w:val="single" w:sz="4" w:space="0" w:color="FFFFFF" w:themeColor="background1"/>
              <w:bottom w:val="single" w:sz="4" w:space="0" w:color="FFFFFF" w:themeColor="background1"/>
            </w:tcBorders>
          </w:tcPr>
          <w:p w14:paraId="7F5965CF" w14:textId="3CB91500" w:rsidR="00D010B2" w:rsidRDefault="00D010B2" w:rsidP="007A59ED">
            <w:pPr>
              <w:pStyle w:val="NoSpacing"/>
              <w:cnfStyle w:val="000000100000" w:firstRow="0" w:lastRow="0" w:firstColumn="0" w:lastColumn="0" w:oddVBand="0" w:evenVBand="0" w:oddHBand="1" w:evenHBand="0" w:firstRowFirstColumn="0" w:firstRowLastColumn="0" w:lastRowFirstColumn="0" w:lastRowLastColumn="0"/>
            </w:pPr>
            <w:r w:rsidRPr="00D010B2">
              <w:t>802.1X on wired network:</w:t>
            </w:r>
            <w:r w:rsidRPr="00D010B2">
              <w:t> </w:t>
            </w:r>
            <w:r w:rsidRPr="00D010B2">
              <w:t xml:space="preserve">  </w:t>
            </w:r>
            <w:r>
              <w:t xml:space="preserve">        </w:t>
            </w:r>
            <w:r w:rsidRPr="00D010B2">
              <w:rPr>
                <w:b/>
                <w:bCs/>
              </w:rPr>
              <w:t>Yes</w:t>
            </w:r>
            <w:r w:rsidRPr="00D010B2">
              <w:t xml:space="preserve">        </w:t>
            </w:r>
            <w:r>
              <w:t xml:space="preserve">    </w:t>
            </w:r>
            <w:r w:rsidRPr="00D010B2">
              <w:rPr>
                <w:b/>
                <w:bCs/>
              </w:rPr>
              <w:t>No</w:t>
            </w:r>
          </w:p>
        </w:tc>
      </w:tr>
      <w:tr w:rsidR="00D010B2" w14:paraId="0E6502AA" w14:textId="77777777" w:rsidTr="00965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58D33399" w14:textId="77777777" w:rsidR="00D010B2" w:rsidRDefault="00D010B2" w:rsidP="007A59ED">
            <w:pPr>
              <w:pStyle w:val="NoSpacing"/>
            </w:pPr>
          </w:p>
        </w:tc>
        <w:tc>
          <w:tcPr>
            <w:tcW w:w="11090" w:type="dxa"/>
            <w:gridSpan w:val="3"/>
            <w:tcBorders>
              <w:top w:val="single" w:sz="4" w:space="0" w:color="FFFFFF" w:themeColor="background1"/>
            </w:tcBorders>
          </w:tcPr>
          <w:p w14:paraId="2BC70DB1" w14:textId="506823BD" w:rsidR="00D010B2" w:rsidRDefault="00D010B2" w:rsidP="007A59ED">
            <w:pPr>
              <w:pStyle w:val="NoSpacing"/>
              <w:cnfStyle w:val="000000010000" w:firstRow="0" w:lastRow="0" w:firstColumn="0" w:lastColumn="0" w:oddVBand="0" w:evenVBand="0" w:oddHBand="0" w:evenHBand="1" w:firstRowFirstColumn="0" w:firstRowLastColumn="0" w:lastRowFirstColumn="0" w:lastRowLastColumn="0"/>
            </w:pPr>
            <w:r w:rsidRPr="00D010B2">
              <w:t>802.1X on wireless network:</w:t>
            </w:r>
            <w:r w:rsidRPr="00D010B2">
              <w:t> </w:t>
            </w:r>
            <w:r w:rsidRPr="00D010B2">
              <w:t xml:space="preserve">  </w:t>
            </w:r>
            <w:r>
              <w:t xml:space="preserve">    </w:t>
            </w:r>
            <w:r w:rsidRPr="00D010B2">
              <w:rPr>
                <w:b/>
                <w:bCs/>
              </w:rPr>
              <w:t>Yes</w:t>
            </w:r>
            <w:r w:rsidRPr="00D010B2">
              <w:t xml:space="preserve">        </w:t>
            </w:r>
            <w:r>
              <w:t xml:space="preserve">    </w:t>
            </w:r>
            <w:r w:rsidRPr="00D010B2">
              <w:rPr>
                <w:b/>
                <w:bCs/>
              </w:rPr>
              <w:t>No</w:t>
            </w:r>
          </w:p>
        </w:tc>
      </w:tr>
      <w:tr w:rsidR="00036307" w14:paraId="520C5A67" w14:textId="77777777" w:rsidTr="0096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5423F28C" w14:textId="77777777" w:rsidR="00036307" w:rsidRDefault="00036307" w:rsidP="007A59ED">
            <w:pPr>
              <w:pStyle w:val="NoSpacing"/>
            </w:pPr>
          </w:p>
        </w:tc>
        <w:tc>
          <w:tcPr>
            <w:tcW w:w="4096" w:type="dxa"/>
            <w:tcBorders>
              <w:right w:val="single" w:sz="4" w:space="0" w:color="E1E1E1"/>
            </w:tcBorders>
            <w:shd w:val="clear" w:color="auto" w:fill="E1E1E1" w:themeFill="background2"/>
          </w:tcPr>
          <w:p w14:paraId="021CC6F2" w14:textId="77777777" w:rsidR="00036307" w:rsidRDefault="00036307" w:rsidP="007A59ED">
            <w:pPr>
              <w:pStyle w:val="NoSpacing"/>
              <w:cnfStyle w:val="000000100000" w:firstRow="0" w:lastRow="0" w:firstColumn="0" w:lastColumn="0" w:oddVBand="0" w:evenVBand="0" w:oddHBand="1" w:evenHBand="0" w:firstRowFirstColumn="0" w:firstRowLastColumn="0" w:lastRowFirstColumn="0" w:lastRowLastColumn="0"/>
            </w:pPr>
          </w:p>
        </w:tc>
        <w:tc>
          <w:tcPr>
            <w:tcW w:w="3497" w:type="dxa"/>
            <w:tcBorders>
              <w:left w:val="single" w:sz="4" w:space="0" w:color="E1E1E1"/>
              <w:right w:val="single" w:sz="4" w:space="0" w:color="E1E1E1"/>
            </w:tcBorders>
            <w:shd w:val="clear" w:color="auto" w:fill="E1E1E1" w:themeFill="background2"/>
          </w:tcPr>
          <w:p w14:paraId="2508DC7A" w14:textId="39298848" w:rsidR="00036307" w:rsidRPr="00D010B2" w:rsidRDefault="00D25A84" w:rsidP="007A59ED">
            <w:pPr>
              <w:pStyle w:val="NoSpacing"/>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00D010B2" w:rsidRPr="00D010B2">
              <w:rPr>
                <w:b/>
                <w:bCs/>
              </w:rPr>
              <w:t>Wired</w:t>
            </w:r>
          </w:p>
        </w:tc>
        <w:tc>
          <w:tcPr>
            <w:tcW w:w="3497" w:type="dxa"/>
            <w:tcBorders>
              <w:left w:val="single" w:sz="4" w:space="0" w:color="E1E1E1"/>
            </w:tcBorders>
            <w:shd w:val="clear" w:color="auto" w:fill="E1E1E1" w:themeFill="background2"/>
          </w:tcPr>
          <w:p w14:paraId="5FFEEE64" w14:textId="56DEBDFF" w:rsidR="00036307" w:rsidRPr="00D010B2" w:rsidRDefault="00D25A84" w:rsidP="007A59ED">
            <w:pPr>
              <w:pStyle w:val="NoSpacing"/>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00D010B2" w:rsidRPr="00D010B2">
              <w:rPr>
                <w:b/>
                <w:bCs/>
              </w:rPr>
              <w:t>Wireless</w:t>
            </w:r>
          </w:p>
        </w:tc>
      </w:tr>
      <w:tr w:rsidR="00036307" w14:paraId="46CDB509" w14:textId="77777777" w:rsidTr="00965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3EF506B9" w14:textId="77777777" w:rsidR="00036307" w:rsidRDefault="00036307" w:rsidP="007A59ED">
            <w:pPr>
              <w:pStyle w:val="NoSpacing"/>
            </w:pPr>
          </w:p>
        </w:tc>
        <w:tc>
          <w:tcPr>
            <w:tcW w:w="4096" w:type="dxa"/>
            <w:tcBorders>
              <w:right w:val="single" w:sz="4" w:space="0" w:color="FFFFFF" w:themeColor="background1"/>
            </w:tcBorders>
          </w:tcPr>
          <w:p w14:paraId="590FB0DC" w14:textId="19888860" w:rsidR="00036307" w:rsidRPr="003F63B1" w:rsidRDefault="003F63B1" w:rsidP="007A59ED">
            <w:pPr>
              <w:pStyle w:val="NoSpacing"/>
              <w:cnfStyle w:val="000000010000" w:firstRow="0" w:lastRow="0" w:firstColumn="0" w:lastColumn="0" w:oddVBand="0" w:evenVBand="0" w:oddHBand="0" w:evenHBand="1" w:firstRowFirstColumn="0" w:firstRowLastColumn="0" w:lastRowFirstColumn="0" w:lastRowLastColumn="0"/>
              <w:rPr>
                <w:b/>
                <w:bCs/>
              </w:rPr>
            </w:pPr>
            <w:r w:rsidRPr="003F63B1">
              <w:rPr>
                <w:b/>
                <w:bCs/>
              </w:rPr>
              <w:t>Authentication Method</w:t>
            </w:r>
          </w:p>
        </w:tc>
        <w:tc>
          <w:tcPr>
            <w:tcW w:w="3497" w:type="dxa"/>
            <w:tcBorders>
              <w:left w:val="single" w:sz="4" w:space="0" w:color="FFFFFF" w:themeColor="background1"/>
              <w:right w:val="single" w:sz="4" w:space="0" w:color="FFFFFF" w:themeColor="background1"/>
            </w:tcBorders>
          </w:tcPr>
          <w:p w14:paraId="72DEDED2" w14:textId="19558BA5"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User</w:t>
            </w:r>
            <w:r w:rsidR="003F63B1" w:rsidRPr="003F63B1">
              <w:tab/>
            </w:r>
          </w:p>
          <w:p w14:paraId="6B170098" w14:textId="51B8E510"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Computer</w:t>
            </w:r>
          </w:p>
          <w:p w14:paraId="6C7EAD0B" w14:textId="44A73F65"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Certificate</w:t>
            </w:r>
          </w:p>
          <w:p w14:paraId="4A00D6F7" w14:textId="5F37E872" w:rsidR="00036307"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N/A</w:t>
            </w:r>
          </w:p>
        </w:tc>
        <w:tc>
          <w:tcPr>
            <w:tcW w:w="3497" w:type="dxa"/>
            <w:tcBorders>
              <w:left w:val="single" w:sz="4" w:space="0" w:color="FFFFFF" w:themeColor="background1"/>
            </w:tcBorders>
          </w:tcPr>
          <w:p w14:paraId="4327FDDE" w14:textId="16396EA7"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User</w:t>
            </w:r>
            <w:r w:rsidR="003F63B1" w:rsidRPr="003F63B1">
              <w:tab/>
            </w:r>
          </w:p>
          <w:p w14:paraId="70430B4E" w14:textId="3456B132"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Computer</w:t>
            </w:r>
          </w:p>
          <w:p w14:paraId="5715B17C" w14:textId="7CD88B4D"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Certificate</w:t>
            </w:r>
          </w:p>
          <w:p w14:paraId="1D43A2EA" w14:textId="1A64F566" w:rsidR="00036307"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N/A</w:t>
            </w:r>
          </w:p>
        </w:tc>
      </w:tr>
      <w:tr w:rsidR="00036307" w14:paraId="3E9F68A4" w14:textId="77777777" w:rsidTr="0096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5CA705CA" w14:textId="77777777" w:rsidR="00036307" w:rsidRDefault="00036307" w:rsidP="007A59ED">
            <w:pPr>
              <w:pStyle w:val="NoSpacing"/>
            </w:pPr>
          </w:p>
        </w:tc>
        <w:tc>
          <w:tcPr>
            <w:tcW w:w="4096" w:type="dxa"/>
            <w:tcBorders>
              <w:right w:val="single" w:sz="4" w:space="0" w:color="FFFFFF" w:themeColor="background1"/>
            </w:tcBorders>
          </w:tcPr>
          <w:p w14:paraId="0E960953" w14:textId="1FBFFD3C" w:rsidR="00036307" w:rsidRPr="003F63B1" w:rsidRDefault="003F63B1" w:rsidP="007A59ED">
            <w:pPr>
              <w:pStyle w:val="NoSpacing"/>
              <w:cnfStyle w:val="000000100000" w:firstRow="0" w:lastRow="0" w:firstColumn="0" w:lastColumn="0" w:oddVBand="0" w:evenVBand="0" w:oddHBand="1" w:evenHBand="0" w:firstRowFirstColumn="0" w:firstRowLastColumn="0" w:lastRowFirstColumn="0" w:lastRowLastColumn="0"/>
              <w:rPr>
                <w:b/>
                <w:bCs/>
              </w:rPr>
            </w:pPr>
            <w:r w:rsidRPr="003F63B1">
              <w:rPr>
                <w:b/>
                <w:bCs/>
              </w:rPr>
              <w:t>Guest Access</w:t>
            </w:r>
          </w:p>
        </w:tc>
        <w:tc>
          <w:tcPr>
            <w:tcW w:w="3497" w:type="dxa"/>
            <w:tcBorders>
              <w:left w:val="single" w:sz="4" w:space="0" w:color="FFFFFF" w:themeColor="background1"/>
              <w:right w:val="single" w:sz="4" w:space="0" w:color="FFFFFF" w:themeColor="background1"/>
            </w:tcBorders>
          </w:tcPr>
          <w:p w14:paraId="6A1EC368" w14:textId="7EDD46AF" w:rsidR="003F63B1" w:rsidRPr="003F63B1" w:rsidRDefault="00381A83" w:rsidP="003F63B1">
            <w:pPr>
              <w:pStyle w:val="NoSpacing"/>
              <w:cnfStyle w:val="000000100000" w:firstRow="0" w:lastRow="0" w:firstColumn="0" w:lastColumn="0" w:oddVBand="0" w:evenVBand="0" w:oddHBand="1" w:evenHBand="0" w:firstRowFirstColumn="0" w:firstRowLastColumn="0" w:lastRowFirstColumn="0" w:lastRowLastColumn="0"/>
            </w:pPr>
            <w:r>
              <w:t xml:space="preserve">        </w:t>
            </w:r>
            <w:r w:rsidR="003F63B1" w:rsidRPr="003F63B1">
              <w:t>Yes</w:t>
            </w:r>
            <w:r w:rsidR="003F63B1" w:rsidRPr="003F63B1">
              <w:tab/>
            </w:r>
          </w:p>
          <w:p w14:paraId="2CF0810E" w14:textId="09EDAFA6" w:rsidR="00036307" w:rsidRDefault="00381A83" w:rsidP="003F63B1">
            <w:pPr>
              <w:pStyle w:val="NoSpacing"/>
              <w:cnfStyle w:val="000000100000" w:firstRow="0" w:lastRow="0" w:firstColumn="0" w:lastColumn="0" w:oddVBand="0" w:evenVBand="0" w:oddHBand="1" w:evenHBand="0" w:firstRowFirstColumn="0" w:firstRowLastColumn="0" w:lastRowFirstColumn="0" w:lastRowLastColumn="0"/>
            </w:pPr>
            <w:r>
              <w:t xml:space="preserve">        </w:t>
            </w:r>
            <w:r w:rsidR="003F63B1" w:rsidRPr="003F63B1">
              <w:t>No</w:t>
            </w:r>
          </w:p>
        </w:tc>
        <w:tc>
          <w:tcPr>
            <w:tcW w:w="3497" w:type="dxa"/>
            <w:tcBorders>
              <w:left w:val="single" w:sz="4" w:space="0" w:color="FFFFFF" w:themeColor="background1"/>
            </w:tcBorders>
          </w:tcPr>
          <w:p w14:paraId="346989C8" w14:textId="2E26F73D" w:rsidR="003F63B1" w:rsidRPr="003F63B1" w:rsidRDefault="00381A83" w:rsidP="003F63B1">
            <w:pPr>
              <w:pStyle w:val="NoSpacing"/>
              <w:cnfStyle w:val="000000100000" w:firstRow="0" w:lastRow="0" w:firstColumn="0" w:lastColumn="0" w:oddVBand="0" w:evenVBand="0" w:oddHBand="1" w:evenHBand="0" w:firstRowFirstColumn="0" w:firstRowLastColumn="0" w:lastRowFirstColumn="0" w:lastRowLastColumn="0"/>
            </w:pPr>
            <w:r>
              <w:t xml:space="preserve">        </w:t>
            </w:r>
            <w:r w:rsidR="003F63B1" w:rsidRPr="003F63B1">
              <w:t>Yes (requires user account)</w:t>
            </w:r>
          </w:p>
          <w:p w14:paraId="2193D001" w14:textId="27E7A6F1" w:rsidR="00036307" w:rsidRDefault="00381A83" w:rsidP="003F63B1">
            <w:pPr>
              <w:pStyle w:val="NoSpacing"/>
              <w:cnfStyle w:val="000000100000" w:firstRow="0" w:lastRow="0" w:firstColumn="0" w:lastColumn="0" w:oddVBand="0" w:evenVBand="0" w:oddHBand="1" w:evenHBand="0" w:firstRowFirstColumn="0" w:firstRowLastColumn="0" w:lastRowFirstColumn="0" w:lastRowLastColumn="0"/>
            </w:pPr>
            <w:r>
              <w:t xml:space="preserve">        </w:t>
            </w:r>
            <w:r w:rsidR="003F63B1" w:rsidRPr="003F63B1">
              <w:t>No</w:t>
            </w:r>
          </w:p>
        </w:tc>
      </w:tr>
      <w:tr w:rsidR="00036307" w14:paraId="6968A68B" w14:textId="77777777" w:rsidTr="00965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047E30DA" w14:textId="77777777" w:rsidR="00036307" w:rsidRDefault="00036307" w:rsidP="007A59ED">
            <w:pPr>
              <w:pStyle w:val="NoSpacing"/>
            </w:pPr>
          </w:p>
        </w:tc>
        <w:tc>
          <w:tcPr>
            <w:tcW w:w="4096" w:type="dxa"/>
            <w:tcBorders>
              <w:right w:val="single" w:sz="4" w:space="0" w:color="FFFFFF" w:themeColor="background1"/>
            </w:tcBorders>
          </w:tcPr>
          <w:p w14:paraId="7824C36E" w14:textId="58E59884" w:rsidR="00036307" w:rsidRPr="003F63B1" w:rsidRDefault="003F63B1" w:rsidP="007A59ED">
            <w:pPr>
              <w:pStyle w:val="NoSpacing"/>
              <w:cnfStyle w:val="000000010000" w:firstRow="0" w:lastRow="0" w:firstColumn="0" w:lastColumn="0" w:oddVBand="0" w:evenVBand="0" w:oddHBand="0" w:evenHBand="1" w:firstRowFirstColumn="0" w:firstRowLastColumn="0" w:lastRowFirstColumn="0" w:lastRowLastColumn="0"/>
              <w:rPr>
                <w:b/>
                <w:bCs/>
              </w:rPr>
            </w:pPr>
            <w:r w:rsidRPr="003F63B1">
              <w:rPr>
                <w:b/>
                <w:bCs/>
              </w:rPr>
              <w:t xml:space="preserve">Internal Network – </w:t>
            </w:r>
            <w:r w:rsidRPr="003F63B1">
              <w:rPr>
                <w:b/>
                <w:bCs/>
              </w:rPr>
              <w:br/>
              <w:t>Permitted devices:</w:t>
            </w:r>
          </w:p>
        </w:tc>
        <w:tc>
          <w:tcPr>
            <w:tcW w:w="3497" w:type="dxa"/>
            <w:tcBorders>
              <w:left w:val="single" w:sz="4" w:space="0" w:color="FFFFFF" w:themeColor="background1"/>
              <w:right w:val="single" w:sz="4" w:space="0" w:color="FFFFFF" w:themeColor="background1"/>
            </w:tcBorders>
          </w:tcPr>
          <w:p w14:paraId="73C87396" w14:textId="7E782162"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Windows</w:t>
            </w:r>
          </w:p>
          <w:p w14:paraId="6C073926" w14:textId="61A5A1A3"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Macintosh</w:t>
            </w:r>
          </w:p>
          <w:p w14:paraId="356A418E" w14:textId="2A36DFEE" w:rsidR="00036307"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Linux/Unix</w:t>
            </w:r>
          </w:p>
        </w:tc>
        <w:tc>
          <w:tcPr>
            <w:tcW w:w="3497" w:type="dxa"/>
            <w:tcBorders>
              <w:left w:val="single" w:sz="4" w:space="0" w:color="FFFFFF" w:themeColor="background1"/>
            </w:tcBorders>
          </w:tcPr>
          <w:p w14:paraId="4DF5F3DF" w14:textId="7CFC45D6"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Windows</w:t>
            </w:r>
          </w:p>
          <w:p w14:paraId="6F99A373" w14:textId="75101E39"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Macintosh</w:t>
            </w:r>
          </w:p>
          <w:p w14:paraId="74207320" w14:textId="066457BD" w:rsidR="003F63B1" w:rsidRPr="003F63B1"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Linux/Unix</w:t>
            </w:r>
          </w:p>
          <w:p w14:paraId="4861C252" w14:textId="528697D8" w:rsidR="00036307" w:rsidRDefault="00381A83" w:rsidP="003F63B1">
            <w:pPr>
              <w:pStyle w:val="NoSpacing"/>
              <w:cnfStyle w:val="000000010000" w:firstRow="0" w:lastRow="0" w:firstColumn="0" w:lastColumn="0" w:oddVBand="0" w:evenVBand="0" w:oddHBand="0" w:evenHBand="1" w:firstRowFirstColumn="0" w:firstRowLastColumn="0" w:lastRowFirstColumn="0" w:lastRowLastColumn="0"/>
            </w:pPr>
            <w:r>
              <w:t xml:space="preserve">        </w:t>
            </w:r>
            <w:r w:rsidR="003F63B1" w:rsidRPr="003F63B1">
              <w:t>Mobile</w:t>
            </w:r>
          </w:p>
        </w:tc>
      </w:tr>
      <w:tr w:rsidR="00036307" w14:paraId="72EF38EB" w14:textId="77777777" w:rsidTr="0096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vMerge/>
            <w:shd w:val="clear" w:color="auto" w:fill="FFFFFF" w:themeFill="background1"/>
          </w:tcPr>
          <w:p w14:paraId="6ECA0BC5" w14:textId="77777777" w:rsidR="00036307" w:rsidRDefault="00036307" w:rsidP="007A59ED">
            <w:pPr>
              <w:pStyle w:val="NoSpacing"/>
            </w:pPr>
          </w:p>
        </w:tc>
        <w:tc>
          <w:tcPr>
            <w:tcW w:w="4096" w:type="dxa"/>
            <w:tcBorders>
              <w:right w:val="single" w:sz="4" w:space="0" w:color="FFFFFF" w:themeColor="background1"/>
            </w:tcBorders>
          </w:tcPr>
          <w:p w14:paraId="58326646" w14:textId="6D27FAC4" w:rsidR="00036307" w:rsidRPr="003F63B1" w:rsidRDefault="003F63B1" w:rsidP="007A59ED">
            <w:pPr>
              <w:pStyle w:val="NoSpacing"/>
              <w:cnfStyle w:val="000000100000" w:firstRow="0" w:lastRow="0" w:firstColumn="0" w:lastColumn="0" w:oddVBand="0" w:evenVBand="0" w:oddHBand="1" w:evenHBand="0" w:firstRowFirstColumn="0" w:firstRowLastColumn="0" w:lastRowFirstColumn="0" w:lastRowLastColumn="0"/>
              <w:rPr>
                <w:b/>
                <w:bCs/>
              </w:rPr>
            </w:pPr>
            <w:r w:rsidRPr="003F63B1">
              <w:rPr>
                <w:b/>
                <w:bCs/>
              </w:rPr>
              <w:t>Any other VLANs/access levels beyond guest/internal? Please describe.</w:t>
            </w:r>
          </w:p>
        </w:tc>
        <w:tc>
          <w:tcPr>
            <w:tcW w:w="3497" w:type="dxa"/>
            <w:tcBorders>
              <w:left w:val="single" w:sz="4" w:space="0" w:color="FFFFFF" w:themeColor="background1"/>
              <w:right w:val="single" w:sz="4" w:space="0" w:color="FFFFFF" w:themeColor="background1"/>
            </w:tcBorders>
          </w:tcPr>
          <w:p w14:paraId="208A5FE0" w14:textId="77777777" w:rsidR="00036307" w:rsidRDefault="00036307" w:rsidP="007A59ED">
            <w:pPr>
              <w:pStyle w:val="NoSpacing"/>
              <w:cnfStyle w:val="000000100000" w:firstRow="0" w:lastRow="0" w:firstColumn="0" w:lastColumn="0" w:oddVBand="0" w:evenVBand="0" w:oddHBand="1" w:evenHBand="0" w:firstRowFirstColumn="0" w:firstRowLastColumn="0" w:lastRowFirstColumn="0" w:lastRowLastColumn="0"/>
            </w:pPr>
          </w:p>
        </w:tc>
        <w:tc>
          <w:tcPr>
            <w:tcW w:w="3497" w:type="dxa"/>
            <w:tcBorders>
              <w:left w:val="single" w:sz="4" w:space="0" w:color="FFFFFF" w:themeColor="background1"/>
            </w:tcBorders>
          </w:tcPr>
          <w:p w14:paraId="778CE30C" w14:textId="77777777" w:rsidR="00036307" w:rsidRDefault="00036307" w:rsidP="007A59ED">
            <w:pPr>
              <w:pStyle w:val="NoSpacing"/>
              <w:cnfStyle w:val="000000100000" w:firstRow="0" w:lastRow="0" w:firstColumn="0" w:lastColumn="0" w:oddVBand="0" w:evenVBand="0" w:oddHBand="1" w:evenHBand="0" w:firstRowFirstColumn="0" w:firstRowLastColumn="0" w:lastRowFirstColumn="0" w:lastRowLastColumn="0"/>
            </w:pPr>
          </w:p>
        </w:tc>
      </w:tr>
      <w:tr w:rsidR="0070390D" w14:paraId="578F4C2C" w14:textId="77777777" w:rsidTr="00D010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tcPr>
          <w:p w14:paraId="5E678F6C" w14:textId="18C56454" w:rsidR="0070390D" w:rsidRPr="00036307" w:rsidRDefault="0070390D" w:rsidP="007A59ED">
            <w:pPr>
              <w:pStyle w:val="NoSpacing"/>
              <w:rPr>
                <w:b/>
                <w:bCs/>
              </w:rPr>
            </w:pPr>
            <w:r w:rsidRPr="00036307">
              <w:rPr>
                <w:b/>
                <w:bCs/>
              </w:rPr>
              <w:t>RADIUS Parameters</w:t>
            </w:r>
          </w:p>
        </w:tc>
        <w:tc>
          <w:tcPr>
            <w:tcW w:w="11090" w:type="dxa"/>
            <w:gridSpan w:val="3"/>
          </w:tcPr>
          <w:p w14:paraId="6E554DA5" w14:textId="77777777"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t>Local RADIUS Authentication Port: ____</w:t>
            </w:r>
          </w:p>
          <w:p w14:paraId="5990AFFF" w14:textId="77777777"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t>Local RADIUS Accounting Port: ____</w:t>
            </w:r>
          </w:p>
          <w:p w14:paraId="1EBCA99F" w14:textId="5272E5BF"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t>Using the bundled RADIUS Server?    </w:t>
            </w:r>
            <w:r w:rsidR="009B579D">
              <w:t xml:space="preserve">    </w:t>
            </w:r>
            <w:r w:rsidRPr="0070390D">
              <w:rPr>
                <w:b/>
                <w:bCs/>
              </w:rPr>
              <w:t>Yes</w:t>
            </w:r>
            <w:r w:rsidRPr="0070390D">
              <w:t xml:space="preserve">     </w:t>
            </w:r>
            <w:r w:rsidR="009B579D">
              <w:t xml:space="preserve">    </w:t>
            </w:r>
            <w:r w:rsidRPr="0070390D">
              <w:rPr>
                <w:b/>
                <w:bCs/>
              </w:rPr>
              <w:t>No</w:t>
            </w:r>
          </w:p>
          <w:p w14:paraId="46C40663" w14:textId="77777777"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rPr>
                <w:b/>
                <w:bCs/>
              </w:rPr>
              <w:t>If YES:</w:t>
            </w:r>
            <w:r w:rsidRPr="0070390D">
              <w:t xml:space="preserve">  Choose “User Directory Server Name” (the choices are pulled directly from the info in your User Directory Plugin)</w:t>
            </w:r>
          </w:p>
          <w:p w14:paraId="6935E4B2" w14:textId="7C94A692" w:rsidR="0070390D" w:rsidRPr="0070390D" w:rsidRDefault="0070390D" w:rsidP="00E90B7B">
            <w:pPr>
              <w:pStyle w:val="NoSpacing"/>
              <w:spacing w:line="300" w:lineRule="auto"/>
              <w:cnfStyle w:val="000000010000" w:firstRow="0" w:lastRow="0" w:firstColumn="0" w:lastColumn="0" w:oddVBand="0" w:evenVBand="0" w:oddHBand="0" w:evenHBand="1" w:firstRowFirstColumn="0" w:firstRowLastColumn="0" w:lastRowFirstColumn="0" w:lastRowLastColumn="0"/>
            </w:pPr>
            <w:r w:rsidRPr="0070390D">
              <w:rPr>
                <w:b/>
                <w:bCs/>
              </w:rPr>
              <w:t>If NO:</w:t>
            </w:r>
            <w:r w:rsidRPr="0070390D">
              <w:t xml:space="preserve"> Choose “Proxy to external RADIUS”</w:t>
            </w:r>
          </w:p>
          <w:p w14:paraId="53936D9C"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Primary RADIUS Address:  ___.___.___.___</w:t>
            </w:r>
          </w:p>
          <w:p w14:paraId="59E0D78E"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Secondary RADIUS Address:  ___.___.___.___</w:t>
            </w:r>
          </w:p>
          <w:p w14:paraId="21BA5348"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RADIUS Timeout in seconds: ____</w:t>
            </w:r>
          </w:p>
          <w:p w14:paraId="0419ABD4"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(External) RADIUS Authentication Port: ____</w:t>
            </w:r>
          </w:p>
          <w:p w14:paraId="67E1A01B" w14:textId="77777777"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t>(External) RADIUS Accounting Port: ____</w:t>
            </w:r>
          </w:p>
          <w:p w14:paraId="3834AAF5" w14:textId="047C15AA" w:rsidR="0070390D" w:rsidRPr="0070390D" w:rsidRDefault="0070390D" w:rsidP="00E90B7B">
            <w:pPr>
              <w:pStyle w:val="NoSpacing"/>
              <w:numPr>
                <w:ilvl w:val="0"/>
                <w:numId w:val="11"/>
              </w:numPr>
              <w:spacing w:line="300" w:lineRule="auto"/>
              <w:cnfStyle w:val="000000010000" w:firstRow="0" w:lastRow="0" w:firstColumn="0" w:lastColumn="0" w:oddVBand="0" w:evenVBand="0" w:oddHBand="0" w:evenHBand="1" w:firstRowFirstColumn="0" w:firstRowLastColumn="0" w:lastRowFirstColumn="0" w:lastRowLastColumn="0"/>
            </w:pPr>
            <w:r w:rsidRPr="0070390D">
              <w:rPr>
                <w:color w:val="FF0000"/>
              </w:rPr>
              <w:t>RADIUS Server Secret: _____</w:t>
            </w:r>
            <w:r w:rsidRPr="004F34AE">
              <w:rPr>
                <w:color w:val="FF0000"/>
              </w:rPr>
              <w:br/>
            </w:r>
            <w:r w:rsidRPr="0070390D">
              <w:rPr>
                <w:color w:val="FF0000"/>
              </w:rPr>
              <w:t>(Does not need to be given until on-site install/configuration)</w:t>
            </w:r>
          </w:p>
        </w:tc>
      </w:tr>
    </w:tbl>
    <w:p w14:paraId="01566BB5" w14:textId="406BAC03" w:rsidR="009876B7" w:rsidRDefault="009876B7" w:rsidP="007A59ED"/>
    <w:tbl>
      <w:tblPr>
        <w:tblStyle w:val="TableGrid"/>
        <w:tblW w:w="0" w:type="auto"/>
        <w:tblCellMar>
          <w:top w:w="68" w:type="dxa"/>
          <w:left w:w="68" w:type="dxa"/>
          <w:bottom w:w="68" w:type="dxa"/>
          <w:right w:w="68" w:type="dxa"/>
        </w:tblCellMar>
        <w:tblLook w:val="04A0" w:firstRow="1" w:lastRow="0" w:firstColumn="1" w:lastColumn="0" w:noHBand="0" w:noVBand="1"/>
      </w:tblPr>
      <w:tblGrid>
        <w:gridCol w:w="3256"/>
        <w:gridCol w:w="11530"/>
      </w:tblGrid>
      <w:tr w:rsidR="00D77C19" w14:paraId="1B85A4CE" w14:textId="77777777" w:rsidTr="00A343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shd w:val="clear" w:color="auto" w:fill="FFFFFF" w:themeFill="background1"/>
          </w:tcPr>
          <w:p w14:paraId="0CC8B9E2" w14:textId="77777777" w:rsidR="00D77C19" w:rsidRPr="00C645B3" w:rsidRDefault="00D77C19" w:rsidP="00A343F9">
            <w:pPr>
              <w:pStyle w:val="NoSpacing"/>
              <w:spacing w:line="288" w:lineRule="auto"/>
            </w:pPr>
            <w:r w:rsidRPr="00C645B3">
              <w:t>Plugin Assignment:</w:t>
            </w:r>
          </w:p>
          <w:p w14:paraId="0B8FC382" w14:textId="77777777" w:rsidR="00D77C19" w:rsidRPr="00C645B3" w:rsidRDefault="00D77C19" w:rsidP="00A343F9">
            <w:pPr>
              <w:pStyle w:val="NoSpacing"/>
              <w:spacing w:line="288" w:lineRule="auto"/>
              <w:rPr>
                <w:b w:val="0"/>
                <w:bCs/>
              </w:rPr>
            </w:pPr>
            <w:r w:rsidRPr="00C645B3">
              <w:rPr>
                <w:b w:val="0"/>
                <w:bCs/>
              </w:rPr>
              <w:t>(This is for the MAR – You can assign additional settings here for)</w:t>
            </w:r>
          </w:p>
        </w:tc>
        <w:tc>
          <w:tcPr>
            <w:tcW w:w="11530" w:type="dxa"/>
            <w:shd w:val="clear" w:color="auto" w:fill="FFFFFF" w:themeFill="background1"/>
          </w:tcPr>
          <w:p w14:paraId="254C12BE" w14:textId="77777777" w:rsidR="00D77C19" w:rsidRPr="00C645B3" w:rsidRDefault="00D77C19" w:rsidP="00A343F9">
            <w:pPr>
              <w:pStyle w:val="NoSpacing"/>
              <w:spacing w:line="288" w:lineRule="auto"/>
              <w:cnfStyle w:val="100000000000" w:firstRow="1" w:lastRow="0" w:firstColumn="0" w:lastColumn="0" w:oddVBand="0" w:evenVBand="0" w:oddHBand="0" w:evenHBand="0" w:firstRowFirstColumn="0" w:firstRowLastColumn="0" w:lastRowFirstColumn="0" w:lastRowLastColumn="0"/>
              <w:rPr>
                <w:b w:val="0"/>
                <w:bCs/>
              </w:rPr>
            </w:pPr>
            <w:r w:rsidRPr="00C645B3">
              <w:rPr>
                <w:b w:val="0"/>
                <w:bCs/>
              </w:rPr>
              <w:t>Desired time out for 802.1x actions (in seconds): ____</w:t>
            </w:r>
          </w:p>
          <w:p w14:paraId="7277C58F" w14:textId="19ED27AF" w:rsidR="00D77C19" w:rsidRPr="00C645B3" w:rsidRDefault="00D77C19" w:rsidP="00A343F9">
            <w:pPr>
              <w:pStyle w:val="NoSpacing"/>
              <w:spacing w:line="288" w:lineRule="auto"/>
              <w:cnfStyle w:val="100000000000" w:firstRow="1" w:lastRow="0" w:firstColumn="0" w:lastColumn="0" w:oddVBand="0" w:evenVBand="0" w:oddHBand="0" w:evenHBand="0" w:firstRowFirstColumn="0" w:firstRowLastColumn="0" w:lastRowFirstColumn="0" w:lastRowLastColumn="0"/>
              <w:rPr>
                <w:b w:val="0"/>
                <w:bCs/>
              </w:rPr>
            </w:pPr>
            <w:r w:rsidRPr="00C645B3">
              <w:rPr>
                <w:b w:val="0"/>
                <w:bCs/>
              </w:rPr>
              <w:t>Do you have a MAC Address Repository (MAR?):     </w:t>
            </w:r>
            <w:r>
              <w:rPr>
                <w:b w:val="0"/>
                <w:bCs/>
              </w:rPr>
              <w:t xml:space="preserve">    </w:t>
            </w:r>
            <w:r w:rsidRPr="00D77C19">
              <w:t>Yes</w:t>
            </w:r>
            <w:r w:rsidRPr="00C645B3">
              <w:rPr>
                <w:b w:val="0"/>
                <w:bCs/>
              </w:rPr>
              <w:t xml:space="preserve">     </w:t>
            </w:r>
            <w:r>
              <w:rPr>
                <w:b w:val="0"/>
                <w:bCs/>
              </w:rPr>
              <w:t xml:space="preserve">    </w:t>
            </w:r>
            <w:r w:rsidRPr="00D77C19">
              <w:t>No</w:t>
            </w:r>
          </w:p>
          <w:p w14:paraId="77E2E42D" w14:textId="77777777" w:rsidR="00D77C19" w:rsidRPr="00C645B3" w:rsidRDefault="00D77C19" w:rsidP="00A343F9">
            <w:pPr>
              <w:pStyle w:val="NoSpacing"/>
              <w:spacing w:line="288" w:lineRule="auto"/>
              <w:cnfStyle w:val="100000000000" w:firstRow="1" w:lastRow="0" w:firstColumn="0" w:lastColumn="0" w:oddVBand="0" w:evenVBand="0" w:oddHBand="0" w:evenHBand="0" w:firstRowFirstColumn="0" w:firstRowLastColumn="0" w:lastRowFirstColumn="0" w:lastRowLastColumn="0"/>
              <w:rPr>
                <w:b w:val="0"/>
                <w:bCs/>
              </w:rPr>
            </w:pPr>
            <w:r w:rsidRPr="00C645B3">
              <w:rPr>
                <w:b w:val="0"/>
                <w:bCs/>
              </w:rPr>
              <w:t>(This determines if we need to generate a list of MACs without proper supplicants – for example: printers or legacy devices)</w:t>
            </w:r>
          </w:p>
          <w:p w14:paraId="56587B79" w14:textId="77777777" w:rsidR="00D77C19" w:rsidRPr="00C645B3" w:rsidRDefault="00D77C19" w:rsidP="00A343F9">
            <w:pPr>
              <w:pStyle w:val="NoSpacing"/>
              <w:spacing w:line="288" w:lineRule="auto"/>
              <w:cnfStyle w:val="100000000000" w:firstRow="1" w:lastRow="0" w:firstColumn="0" w:lastColumn="0" w:oddVBand="0" w:evenVBand="0" w:oddHBand="0" w:evenHBand="0" w:firstRowFirstColumn="0" w:firstRowLastColumn="0" w:lastRowFirstColumn="0" w:lastRowLastColumn="0"/>
              <w:rPr>
                <w:b w:val="0"/>
                <w:bCs/>
              </w:rPr>
            </w:pPr>
            <w:r w:rsidRPr="00C645B3">
              <w:rPr>
                <w:b w:val="0"/>
                <w:bCs/>
              </w:rPr>
              <w:t>Do you want to DENY access as the default secondary action if a host times out a RADIUS authentication request?</w:t>
            </w:r>
          </w:p>
        </w:tc>
      </w:tr>
      <w:tr w:rsidR="00D77C19" w14:paraId="39462DD1" w14:textId="77777777" w:rsidTr="00A34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103020" w14:textId="77777777" w:rsidR="00D77C19" w:rsidRPr="009658B2" w:rsidRDefault="00D77C19" w:rsidP="00A343F9">
            <w:pPr>
              <w:pStyle w:val="NoSpacing"/>
              <w:spacing w:line="288" w:lineRule="auto"/>
              <w:rPr>
                <w:b/>
                <w:bCs/>
              </w:rPr>
            </w:pPr>
            <w:r w:rsidRPr="009658B2">
              <w:rPr>
                <w:b/>
                <w:bCs/>
              </w:rPr>
              <w:t>Server Certificate Info</w:t>
            </w:r>
          </w:p>
        </w:tc>
        <w:tc>
          <w:tcPr>
            <w:tcW w:w="11530" w:type="dxa"/>
          </w:tcPr>
          <w:p w14:paraId="15132BCC" w14:textId="12A792CE"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Are you using Self-Signed Certs?      </w:t>
            </w:r>
            <w:r>
              <w:t xml:space="preserve">    </w:t>
            </w:r>
            <w:r w:rsidRPr="00D77C19">
              <w:rPr>
                <w:b/>
                <w:bCs/>
              </w:rPr>
              <w:t>Yes</w:t>
            </w:r>
            <w:r w:rsidRPr="009658B2">
              <w:t xml:space="preserve">     </w:t>
            </w:r>
            <w:r>
              <w:t xml:space="preserve">    </w:t>
            </w:r>
            <w:r w:rsidRPr="00D77C19">
              <w:rPr>
                <w:b/>
                <w:bCs/>
              </w:rPr>
              <w:t>No</w:t>
            </w:r>
          </w:p>
          <w:p w14:paraId="1B83E171"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If NO:  You will need to generate a CSR from the Forescout platform in order to validate against incoming certificates to your CA.</w:t>
            </w:r>
          </w:p>
          <w:p w14:paraId="2D6C6599"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p>
          <w:p w14:paraId="3282653E"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Parameters you will need:</w:t>
            </w:r>
          </w:p>
          <w:p w14:paraId="4F72BA03"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p>
          <w:p w14:paraId="7F56F1A8" w14:textId="7E0DA932"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Encryption Algorithm:   </w:t>
            </w:r>
            <w:r>
              <w:t xml:space="preserve">    </w:t>
            </w:r>
            <w:r w:rsidRPr="00D77C19">
              <w:rPr>
                <w:b/>
                <w:bCs/>
              </w:rPr>
              <w:t>sha1</w:t>
            </w:r>
            <w:r w:rsidRPr="009658B2">
              <w:t xml:space="preserve">     </w:t>
            </w:r>
            <w:r>
              <w:t xml:space="preserve">    </w:t>
            </w:r>
            <w:r w:rsidRPr="00D77C19">
              <w:rPr>
                <w:b/>
                <w:bCs/>
              </w:rPr>
              <w:t>md5</w:t>
            </w:r>
          </w:p>
          <w:p w14:paraId="4581C1CD" w14:textId="0BBF42D9"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CA Host Operating System:  </w:t>
            </w:r>
            <w:r>
              <w:t xml:space="preserve">      </w:t>
            </w:r>
            <w:r w:rsidRPr="00D77C19">
              <w:rPr>
                <w:b/>
                <w:bCs/>
              </w:rPr>
              <w:t>UNIX-based</w:t>
            </w:r>
            <w:r w:rsidRPr="009658B2">
              <w:t xml:space="preserve">     </w:t>
            </w:r>
            <w:r>
              <w:t xml:space="preserve">      </w:t>
            </w:r>
            <w:r w:rsidRPr="00D77C19">
              <w:rPr>
                <w:b/>
                <w:bCs/>
              </w:rPr>
              <w:t>Windows Based</w:t>
            </w:r>
          </w:p>
          <w:p w14:paraId="1DF4B469" w14:textId="77777777" w:rsidR="00D77C19" w:rsidRPr="00D77C19"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rPr>
                <w:color w:val="FF0000"/>
              </w:rPr>
            </w:pPr>
            <w:r w:rsidRPr="00D77C19">
              <w:rPr>
                <w:color w:val="FF0000"/>
              </w:rPr>
              <w:t>Private Key: ___ (not necessary in this file)</w:t>
            </w:r>
          </w:p>
          <w:p w14:paraId="4FB9D8F1"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Subject Server Name: ______________________________________</w:t>
            </w:r>
          </w:p>
          <w:p w14:paraId="27C46341"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Subject Email: ______________________________________</w:t>
            </w:r>
          </w:p>
          <w:p w14:paraId="342075F4"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Organization Name: ______________________________________</w:t>
            </w:r>
          </w:p>
          <w:p w14:paraId="5C59D41A"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Country Name: ______________________________________</w:t>
            </w:r>
          </w:p>
          <w:p w14:paraId="7D2AC7B4"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State or Province: ______________________________________</w:t>
            </w:r>
          </w:p>
          <w:p w14:paraId="6D3C318F" w14:textId="77777777" w:rsidR="00D77C19" w:rsidRPr="009658B2" w:rsidRDefault="00D77C19" w:rsidP="00A343F9">
            <w:pPr>
              <w:pStyle w:val="NoSpacing"/>
              <w:spacing w:line="288" w:lineRule="auto"/>
              <w:cnfStyle w:val="000000100000" w:firstRow="0" w:lastRow="0" w:firstColumn="0" w:lastColumn="0" w:oddVBand="0" w:evenVBand="0" w:oddHBand="1" w:evenHBand="0" w:firstRowFirstColumn="0" w:firstRowLastColumn="0" w:lastRowFirstColumn="0" w:lastRowLastColumn="0"/>
            </w:pPr>
            <w:r w:rsidRPr="009658B2">
              <w:t>Locality Name: ______________________________________</w:t>
            </w:r>
          </w:p>
        </w:tc>
      </w:tr>
      <w:tr w:rsidR="00D77C19" w14:paraId="4980817A" w14:textId="77777777" w:rsidTr="00A343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4586FEF" w14:textId="77777777" w:rsidR="00D77C19" w:rsidRPr="009658B2" w:rsidRDefault="00D77C19" w:rsidP="00A343F9">
            <w:pPr>
              <w:pStyle w:val="NoSpacing"/>
              <w:spacing w:line="288" w:lineRule="auto"/>
              <w:rPr>
                <w:b/>
                <w:bCs/>
              </w:rPr>
            </w:pPr>
            <w:r w:rsidRPr="009658B2">
              <w:rPr>
                <w:b/>
                <w:bCs/>
              </w:rPr>
              <w:t>Additional Items</w:t>
            </w:r>
          </w:p>
        </w:tc>
        <w:tc>
          <w:tcPr>
            <w:tcW w:w="11530" w:type="dxa"/>
          </w:tcPr>
          <w:p w14:paraId="5FCB08D3" w14:textId="00CD1026"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 xml:space="preserve">Are you using any devices (VoIP phones) which could lose connection if a port up/down action takes place to force </w:t>
            </w:r>
            <w:r w:rsidRPr="009658B2">
              <w:br/>
              <w:t>re-authentication?     </w:t>
            </w:r>
            <w:r w:rsidR="00FC67AE">
              <w:t xml:space="preserve">    </w:t>
            </w:r>
            <w:r w:rsidRPr="009658B2">
              <w:rPr>
                <w:b/>
                <w:bCs/>
              </w:rPr>
              <w:t>Yes</w:t>
            </w:r>
            <w:r w:rsidRPr="009658B2">
              <w:t xml:space="preserve">     </w:t>
            </w:r>
            <w:r w:rsidR="00FC67AE">
              <w:t xml:space="preserve">    </w:t>
            </w:r>
            <w:r w:rsidRPr="009658B2">
              <w:rPr>
                <w:b/>
                <w:bCs/>
              </w:rPr>
              <w:t>No</w:t>
            </w:r>
          </w:p>
          <w:p w14:paraId="0B1E812A"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 xml:space="preserve">If yes, describe: </w:t>
            </w:r>
          </w:p>
          <w:p w14:paraId="2C4DDB10"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p>
          <w:p w14:paraId="41D9AE22" w14:textId="055AF2E4"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Do you have an OCSP?     </w:t>
            </w:r>
            <w:r w:rsidR="00FC67AE">
              <w:t xml:space="preserve">    </w:t>
            </w:r>
            <w:r w:rsidRPr="009658B2">
              <w:rPr>
                <w:b/>
                <w:bCs/>
              </w:rPr>
              <w:t>Yes</w:t>
            </w:r>
            <w:r w:rsidRPr="009658B2">
              <w:t xml:space="preserve">     </w:t>
            </w:r>
            <w:r w:rsidR="00FC67AE">
              <w:t xml:space="preserve">    </w:t>
            </w:r>
            <w:r w:rsidRPr="009658B2">
              <w:rPr>
                <w:b/>
                <w:bCs/>
              </w:rPr>
              <w:t>No</w:t>
            </w:r>
          </w:p>
          <w:p w14:paraId="56FA2677"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OSCP URL: ______________________________________</w:t>
            </w:r>
          </w:p>
          <w:p w14:paraId="55A29472" w14:textId="6FC9D6A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 xml:space="preserve">Do you want cache authentication requests for </w:t>
            </w:r>
            <w:r w:rsidR="00FC67AE" w:rsidRPr="009658B2">
              <w:t>fast authentication</w:t>
            </w:r>
            <w:r w:rsidRPr="009658B2">
              <w:t>?      </w:t>
            </w:r>
            <w:r w:rsidR="00FC67AE">
              <w:t xml:space="preserve">    </w:t>
            </w:r>
            <w:r w:rsidRPr="009658B2">
              <w:rPr>
                <w:b/>
                <w:bCs/>
              </w:rPr>
              <w:t>Yes</w:t>
            </w:r>
            <w:r w:rsidRPr="009658B2">
              <w:t xml:space="preserve">     </w:t>
            </w:r>
            <w:r w:rsidR="00FC67AE">
              <w:t xml:space="preserve">    </w:t>
            </w:r>
            <w:r w:rsidRPr="009658B2">
              <w:rPr>
                <w:b/>
                <w:bCs/>
              </w:rPr>
              <w:t>No</w:t>
            </w:r>
          </w:p>
          <w:p w14:paraId="5925C4DC"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If YES:</w:t>
            </w:r>
          </w:p>
          <w:p w14:paraId="18FE17E5"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How many requests should be cached (Default: 24)? ______</w:t>
            </w:r>
          </w:p>
          <w:p w14:paraId="66E77C36"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Maximum desired sessions: ______</w:t>
            </w:r>
          </w:p>
          <w:p w14:paraId="59952385" w14:textId="77777777" w:rsidR="00D77C19" w:rsidRPr="009658B2" w:rsidRDefault="00D77C19" w:rsidP="00A343F9">
            <w:pPr>
              <w:pStyle w:val="NoSpacing"/>
              <w:spacing w:line="288" w:lineRule="auto"/>
              <w:cnfStyle w:val="000000010000" w:firstRow="0" w:lastRow="0" w:firstColumn="0" w:lastColumn="0" w:oddVBand="0" w:evenVBand="0" w:oddHBand="0" w:evenHBand="1" w:firstRowFirstColumn="0" w:firstRowLastColumn="0" w:lastRowFirstColumn="0" w:lastRowLastColumn="0"/>
            </w:pPr>
            <w:r w:rsidRPr="009658B2">
              <w:t>Dynamic Authorization Port #: ______ (Default 3799)</w:t>
            </w:r>
          </w:p>
        </w:tc>
      </w:tr>
    </w:tbl>
    <w:p w14:paraId="1200B6A6" w14:textId="711C74D7" w:rsidR="00F2181D" w:rsidRDefault="00F2181D" w:rsidP="009876B7">
      <w:pPr>
        <w:spacing w:before="0" w:after="0" w:line="240" w:lineRule="auto"/>
      </w:pPr>
    </w:p>
    <w:p w14:paraId="6BBB46BA" w14:textId="6DB62DC2" w:rsidR="00B04CB3" w:rsidRDefault="00B04CB3" w:rsidP="009876B7">
      <w:pPr>
        <w:spacing w:before="0" w:after="0" w:line="240" w:lineRule="auto"/>
      </w:pPr>
    </w:p>
    <w:p w14:paraId="34F0F64E" w14:textId="0E9F0AB2" w:rsidR="00B04CB3" w:rsidRPr="00E366D9" w:rsidRDefault="00B04CB3" w:rsidP="00B04CB3">
      <w:pPr>
        <w:rPr>
          <w:b/>
        </w:rPr>
      </w:pPr>
      <w:r>
        <w:rPr>
          <w:b/>
        </w:rPr>
        <w:lastRenderedPageBreak/>
        <w:t>Copyright © 2021</w:t>
      </w:r>
      <w:r w:rsidRPr="00E366D9">
        <w:rPr>
          <w:b/>
        </w:rPr>
        <w:t xml:space="preserve"> by Forescout Technologies, Inc.</w:t>
      </w:r>
    </w:p>
    <w:p w14:paraId="19650413" w14:textId="6FC96B1D" w:rsidR="00B10C1B" w:rsidRDefault="00B10C1B" w:rsidP="00B10C1B">
      <w:r w:rsidRPr="00B10C1B">
        <w:t>© 2021 Forescout Technologies, Inc. All rights reserved. Forescout Technologies, Inc. is a Delaware</w:t>
      </w:r>
      <w:r>
        <w:t xml:space="preserve"> </w:t>
      </w:r>
      <w:r w:rsidRPr="00B10C1B">
        <w:t xml:space="preserve">corporation. A list of our trademarks and patents can be found at </w:t>
      </w:r>
      <w:hyperlink r:id="rId13" w:history="1">
        <w:r w:rsidRPr="00BD37E9">
          <w:rPr>
            <w:rStyle w:val="Hyperlink"/>
            <w:rFonts w:asciiTheme="minorHAnsi" w:hAnsiTheme="minorHAnsi"/>
          </w:rPr>
          <w:t>https://www.forescout.com/company/legal/intellectual-property-patents-trademarks</w:t>
        </w:r>
      </w:hyperlink>
      <w:r w:rsidR="00940EB8">
        <w:t xml:space="preserve">. </w:t>
      </w:r>
      <w:r w:rsidRPr="00B10C1B">
        <w:t>Other brands, products, or service names may be trademarks or service marks of their respective</w:t>
      </w:r>
      <w:r>
        <w:t xml:space="preserve"> </w:t>
      </w:r>
      <w:r w:rsidRPr="00B10C1B">
        <w:t>owners.</w:t>
      </w:r>
    </w:p>
    <w:p w14:paraId="16CD6918" w14:textId="77777777" w:rsidR="00B04CB3" w:rsidRDefault="00B04CB3" w:rsidP="00B04CB3">
      <w:r>
        <w:t>Photography, illustration, video, audio, text and computer programs which constitute and are incorporated into Forescout documents, discussions, presentations and publications (‘Content’) are copyright protected by Forescout or other owners and/or representatives. Distributing, downloading, screen capturing, recording or copying this Content in any manner for any use other than personally viewing the original Content in its entirety is prohibited by copyright law. Any reproduction of the Content requires written approval by the Content owner.</w:t>
      </w:r>
    </w:p>
    <w:p w14:paraId="614577A3" w14:textId="77777777" w:rsidR="00B04CB3" w:rsidRPr="00E366D9" w:rsidRDefault="00B04CB3" w:rsidP="00B04CB3">
      <w:pPr>
        <w:rPr>
          <w:b/>
        </w:rPr>
      </w:pPr>
      <w:r w:rsidRPr="00E366D9">
        <w:rPr>
          <w:b/>
        </w:rPr>
        <w:t>Notice to U.S. Government End Users</w:t>
      </w:r>
    </w:p>
    <w:p w14:paraId="410B91B7" w14:textId="77777777" w:rsidR="00B04CB3" w:rsidRDefault="00B04CB3" w:rsidP="00B04CB3">
      <w:r>
        <w:t>Forescout Hardware, Software and Documentation are “Commercial Items,” as that term is defined at 48 C.F.R. §2.101, consisting of “Commercial Computer Software” and “Commercial Computer Software Documentation,” as such terms are used in 48 C.F.R. §12.212 or 48 C.F.R. §227.7202,as applicable. Consistent with 48 C.F.R. §12.212 or 48 C.F.R. § §227.7202-1 through 227.7202-4, as applicable, the Commercial Computer Software and Commercial Computer Software Documentation are being licensed to U.S. Government end users (a) only as Commercial Items and (b) with only those rights as are granted to all other end users pursuant to the terms and conditions herein. Unpublished-rights reserved under the copyright laws of the United States.</w:t>
      </w:r>
    </w:p>
    <w:p w14:paraId="010657D4" w14:textId="77777777" w:rsidR="00B04CB3" w:rsidRDefault="00B04CB3" w:rsidP="009876B7">
      <w:pPr>
        <w:spacing w:before="0" w:after="0" w:line="240" w:lineRule="auto"/>
      </w:pPr>
    </w:p>
    <w:p w14:paraId="3001E602" w14:textId="598C1F81" w:rsidR="00F2181D" w:rsidRPr="007A59ED" w:rsidRDefault="00F2181D" w:rsidP="009876B7">
      <w:pPr>
        <w:spacing w:before="0" w:after="0" w:line="240" w:lineRule="auto"/>
      </w:pPr>
    </w:p>
    <w:sectPr w:rsidR="00F2181D" w:rsidRPr="007A59ED" w:rsidSect="005D6B5E">
      <w:headerReference w:type="default" r:id="rId14"/>
      <w:footerReference w:type="default" r:id="rId15"/>
      <w:headerReference w:type="first" r:id="rId16"/>
      <w:pgSz w:w="16838" w:h="11906" w:orient="landscape"/>
      <w:pgMar w:top="1021" w:right="1021" w:bottom="1021" w:left="1021" w:header="10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83E5" w14:textId="77777777" w:rsidR="000B07EC" w:rsidRDefault="000B07EC" w:rsidP="005D6B5E">
      <w:pPr>
        <w:spacing w:before="0" w:after="0" w:line="240" w:lineRule="auto"/>
      </w:pPr>
      <w:r>
        <w:separator/>
      </w:r>
    </w:p>
  </w:endnote>
  <w:endnote w:type="continuationSeparator" w:id="0">
    <w:p w14:paraId="39995515" w14:textId="77777777" w:rsidR="000B07EC" w:rsidRDefault="000B07EC" w:rsidP="005D6B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BF88" w14:textId="31E4E5C9" w:rsidR="005D6B5E" w:rsidRPr="005D6B5E" w:rsidRDefault="005D6B5E">
    <w:pPr>
      <w:pStyle w:val="Footer"/>
      <w:jc w:val="right"/>
      <w:rPr>
        <w:color w:val="415464" w:themeColor="text2"/>
      </w:rPr>
    </w:pPr>
    <w:r w:rsidRPr="00FE2297">
      <w:rPr>
        <w:noProof/>
        <w:sz w:val="18"/>
        <w:szCs w:val="22"/>
      </w:rPr>
      <w:drawing>
        <wp:anchor distT="0" distB="0" distL="114300" distR="114300" simplePos="0" relativeHeight="251662336" behindDoc="0" locked="0" layoutInCell="1" allowOverlap="1" wp14:anchorId="018D5EC9" wp14:editId="39C4199F">
          <wp:simplePos x="0" y="0"/>
          <wp:positionH relativeFrom="column">
            <wp:posOffset>635</wp:posOffset>
          </wp:positionH>
          <wp:positionV relativeFrom="paragraph">
            <wp:posOffset>-35339</wp:posOffset>
          </wp:positionV>
          <wp:extent cx="1307592" cy="177103"/>
          <wp:effectExtent l="0" t="0" r="635" b="127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7592" cy="177103"/>
                  </a:xfrm>
                  <a:prstGeom prst="rect">
                    <a:avLst/>
                  </a:prstGeom>
                </pic:spPr>
              </pic:pic>
            </a:graphicData>
          </a:graphic>
          <wp14:sizeRelH relativeFrom="page">
            <wp14:pctWidth>0</wp14:pctWidth>
          </wp14:sizeRelH>
          <wp14:sizeRelV relativeFrom="page">
            <wp14:pctHeight>0</wp14:pctHeight>
          </wp14:sizeRelV>
        </wp:anchor>
      </w:drawing>
    </w:r>
    <w:r w:rsidRPr="00FE2297">
      <w:rPr>
        <w:color w:val="415464" w:themeColor="text2"/>
        <w:sz w:val="18"/>
        <w:szCs w:val="18"/>
      </w:rPr>
      <w:t xml:space="preserve">Forescout Pre-Installation Checklist         </w:t>
    </w:r>
    <w:r w:rsidRPr="00FE2297">
      <w:rPr>
        <w:b/>
        <w:bCs/>
        <w:color w:val="415464" w:themeColor="text2"/>
        <w:sz w:val="18"/>
        <w:szCs w:val="18"/>
      </w:rPr>
      <w:fldChar w:fldCharType="begin"/>
    </w:r>
    <w:r w:rsidRPr="00FE2297">
      <w:rPr>
        <w:b/>
        <w:bCs/>
        <w:color w:val="415464" w:themeColor="text2"/>
        <w:sz w:val="18"/>
        <w:szCs w:val="18"/>
      </w:rPr>
      <w:instrText xml:space="preserve"> PAGE  \* Arabic </w:instrText>
    </w:r>
    <w:r w:rsidRPr="00FE2297">
      <w:rPr>
        <w:b/>
        <w:bCs/>
        <w:color w:val="415464" w:themeColor="text2"/>
        <w:sz w:val="18"/>
        <w:szCs w:val="18"/>
      </w:rPr>
      <w:fldChar w:fldCharType="separate"/>
    </w:r>
    <w:r w:rsidR="00896295">
      <w:rPr>
        <w:b/>
        <w:bCs/>
        <w:noProof/>
        <w:color w:val="415464" w:themeColor="text2"/>
        <w:sz w:val="18"/>
        <w:szCs w:val="18"/>
      </w:rPr>
      <w:t>8</w:t>
    </w:r>
    <w:r w:rsidRPr="00FE2297">
      <w:rPr>
        <w:b/>
        <w:bCs/>
        <w:color w:val="415464" w:themeColor="text2"/>
        <w:sz w:val="18"/>
        <w:szCs w:val="18"/>
      </w:rPr>
      <w:fldChar w:fldCharType="end"/>
    </w:r>
  </w:p>
  <w:p w14:paraId="5CC05534" w14:textId="77777777" w:rsidR="005D6B5E" w:rsidRDefault="005D6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92D1" w14:textId="77777777" w:rsidR="000B07EC" w:rsidRDefault="000B07EC" w:rsidP="005D6B5E">
      <w:pPr>
        <w:spacing w:before="0" w:after="0" w:line="240" w:lineRule="auto"/>
      </w:pPr>
      <w:r>
        <w:separator/>
      </w:r>
    </w:p>
  </w:footnote>
  <w:footnote w:type="continuationSeparator" w:id="0">
    <w:p w14:paraId="08EBDD97" w14:textId="77777777" w:rsidR="000B07EC" w:rsidRDefault="000B07EC" w:rsidP="005D6B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D05A" w14:textId="3620F3F8" w:rsidR="005D6B5E" w:rsidRDefault="005D6B5E">
    <w:pPr>
      <w:pStyle w:val="Header"/>
    </w:pPr>
    <w:r>
      <w:rPr>
        <w:noProof/>
      </w:rPr>
      <mc:AlternateContent>
        <mc:Choice Requires="wps">
          <w:drawing>
            <wp:anchor distT="0" distB="0" distL="114300" distR="114300" simplePos="0" relativeHeight="251659264" behindDoc="0" locked="0" layoutInCell="1" allowOverlap="1" wp14:anchorId="293C3B93" wp14:editId="14B6B8B6">
              <wp:simplePos x="0" y="0"/>
              <wp:positionH relativeFrom="margin">
                <wp:posOffset>-642620</wp:posOffset>
              </wp:positionH>
              <wp:positionV relativeFrom="paragraph">
                <wp:posOffset>-370840</wp:posOffset>
              </wp:positionV>
              <wp:extent cx="10681855" cy="90000"/>
              <wp:effectExtent l="0" t="0" r="0" b="0"/>
              <wp:wrapNone/>
              <wp:docPr id="2" name="Rectangle 2"/>
              <wp:cNvGraphicFramePr/>
              <a:graphic xmlns:a="http://schemas.openxmlformats.org/drawingml/2006/main">
                <a:graphicData uri="http://schemas.microsoft.com/office/word/2010/wordprocessingShape">
                  <wps:wsp>
                    <wps:cNvSpPr/>
                    <wps:spPr>
                      <a:xfrm>
                        <a:off x="0" y="0"/>
                        <a:ext cx="10681855" cy="9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DD04D" id="Rectangle 2" o:spid="_x0000_s1026" style="position:absolute;margin-left:-50.6pt;margin-top:-29.2pt;width:841.1pt;height:7.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" fillcolor="#009dea [3204]"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4F00" w14:textId="427F702E" w:rsidR="005D6B5E" w:rsidRDefault="005D6B5E">
    <w:pPr>
      <w:pStyle w:val="Header"/>
    </w:pPr>
    <w:r>
      <w:rPr>
        <w:noProof/>
      </w:rPr>
      <w:drawing>
        <wp:anchor distT="0" distB="0" distL="114300" distR="114300" simplePos="0" relativeHeight="251660288" behindDoc="0" locked="0" layoutInCell="1" allowOverlap="1" wp14:anchorId="2DFF79CA" wp14:editId="7155AE6C">
          <wp:simplePos x="0" y="0"/>
          <wp:positionH relativeFrom="column">
            <wp:posOffset>635</wp:posOffset>
          </wp:positionH>
          <wp:positionV relativeFrom="paragraph">
            <wp:posOffset>-208407</wp:posOffset>
          </wp:positionV>
          <wp:extent cx="1984248" cy="268751"/>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4248" cy="268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6EA4"/>
    <w:multiLevelType w:val="hybridMultilevel"/>
    <w:tmpl w:val="B4941402"/>
    <w:lvl w:ilvl="0" w:tplc="D3D2D7EC">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644F91"/>
    <w:multiLevelType w:val="hybridMultilevel"/>
    <w:tmpl w:val="842CEC68"/>
    <w:lvl w:ilvl="0" w:tplc="6FA229D4">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91281"/>
    <w:multiLevelType w:val="hybridMultilevel"/>
    <w:tmpl w:val="073855D8"/>
    <w:lvl w:ilvl="0" w:tplc="CE2E4362">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E76B30"/>
    <w:multiLevelType w:val="hybridMultilevel"/>
    <w:tmpl w:val="D73A4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1B7F0B"/>
    <w:multiLevelType w:val="hybridMultilevel"/>
    <w:tmpl w:val="28409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F70C0C"/>
    <w:multiLevelType w:val="hybridMultilevel"/>
    <w:tmpl w:val="D57A234A"/>
    <w:lvl w:ilvl="0" w:tplc="D3D2D7E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91DF7"/>
    <w:multiLevelType w:val="hybridMultilevel"/>
    <w:tmpl w:val="A426B784"/>
    <w:lvl w:ilvl="0" w:tplc="D3D2D7E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30CA3"/>
    <w:multiLevelType w:val="hybridMultilevel"/>
    <w:tmpl w:val="1012F1DC"/>
    <w:lvl w:ilvl="0" w:tplc="D3D2D7E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03B33"/>
    <w:multiLevelType w:val="hybridMultilevel"/>
    <w:tmpl w:val="A7004F0C"/>
    <w:lvl w:ilvl="0" w:tplc="D3D2D7EC">
      <w:start w:val="1"/>
      <w:numFmt w:val="bullet"/>
      <w:lvlText w:val=""/>
      <w:lvlJc w:val="left"/>
      <w:pPr>
        <w:ind w:left="454" w:hanging="227"/>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740075BE"/>
    <w:multiLevelType w:val="hybridMultilevel"/>
    <w:tmpl w:val="BCA8EB22"/>
    <w:lvl w:ilvl="0" w:tplc="D3D2D7EC">
      <w:start w:val="1"/>
      <w:numFmt w:val="bullet"/>
      <w:lvlText w:val=""/>
      <w:lvlJc w:val="left"/>
      <w:pPr>
        <w:ind w:left="454" w:hanging="227"/>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76A265F6"/>
    <w:multiLevelType w:val="hybridMultilevel"/>
    <w:tmpl w:val="A0903688"/>
    <w:lvl w:ilvl="0" w:tplc="D3D2D7EC">
      <w:start w:val="1"/>
      <w:numFmt w:val="bullet"/>
      <w:lvlText w:val=""/>
      <w:lvlJc w:val="left"/>
      <w:pPr>
        <w:ind w:left="454" w:hanging="227"/>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7"/>
  </w:num>
  <w:num w:numId="7">
    <w:abstractNumId w:val="6"/>
  </w:num>
  <w:num w:numId="8">
    <w:abstractNumId w:val="1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5E"/>
    <w:rsid w:val="00001522"/>
    <w:rsid w:val="00003CA5"/>
    <w:rsid w:val="000155DD"/>
    <w:rsid w:val="00016DAB"/>
    <w:rsid w:val="00030B67"/>
    <w:rsid w:val="00036307"/>
    <w:rsid w:val="00067D31"/>
    <w:rsid w:val="00073866"/>
    <w:rsid w:val="00080DA6"/>
    <w:rsid w:val="00082729"/>
    <w:rsid w:val="000B07EC"/>
    <w:rsid w:val="000B6BB9"/>
    <w:rsid w:val="000E5EB8"/>
    <w:rsid w:val="000F25CF"/>
    <w:rsid w:val="001444B6"/>
    <w:rsid w:val="00144F57"/>
    <w:rsid w:val="00145C3C"/>
    <w:rsid w:val="00147A37"/>
    <w:rsid w:val="00183A00"/>
    <w:rsid w:val="001E0465"/>
    <w:rsid w:val="001F091D"/>
    <w:rsid w:val="001F091E"/>
    <w:rsid w:val="001F6A46"/>
    <w:rsid w:val="002227A9"/>
    <w:rsid w:val="00230F33"/>
    <w:rsid w:val="00233AE3"/>
    <w:rsid w:val="002652F7"/>
    <w:rsid w:val="0026708A"/>
    <w:rsid w:val="00271BE4"/>
    <w:rsid w:val="00275670"/>
    <w:rsid w:val="00283099"/>
    <w:rsid w:val="00286437"/>
    <w:rsid w:val="002878E0"/>
    <w:rsid w:val="002964A3"/>
    <w:rsid w:val="002C24FC"/>
    <w:rsid w:val="002E3172"/>
    <w:rsid w:val="003314EB"/>
    <w:rsid w:val="00332E15"/>
    <w:rsid w:val="00344272"/>
    <w:rsid w:val="003471B4"/>
    <w:rsid w:val="00376CB3"/>
    <w:rsid w:val="00381A83"/>
    <w:rsid w:val="003934E7"/>
    <w:rsid w:val="00394625"/>
    <w:rsid w:val="003D0159"/>
    <w:rsid w:val="003D553C"/>
    <w:rsid w:val="003E327C"/>
    <w:rsid w:val="003F63B1"/>
    <w:rsid w:val="00425BEE"/>
    <w:rsid w:val="0046150D"/>
    <w:rsid w:val="0046248C"/>
    <w:rsid w:val="004672C9"/>
    <w:rsid w:val="00485591"/>
    <w:rsid w:val="004C1089"/>
    <w:rsid w:val="004D55D6"/>
    <w:rsid w:val="004F34AE"/>
    <w:rsid w:val="004F4FF2"/>
    <w:rsid w:val="00524C44"/>
    <w:rsid w:val="0054237D"/>
    <w:rsid w:val="00554313"/>
    <w:rsid w:val="00563157"/>
    <w:rsid w:val="005A6E9E"/>
    <w:rsid w:val="005C27D5"/>
    <w:rsid w:val="005C27F8"/>
    <w:rsid w:val="005D5DC8"/>
    <w:rsid w:val="005D6B5E"/>
    <w:rsid w:val="00610BAE"/>
    <w:rsid w:val="006113C7"/>
    <w:rsid w:val="0065238F"/>
    <w:rsid w:val="00661D11"/>
    <w:rsid w:val="00673AF4"/>
    <w:rsid w:val="006A7212"/>
    <w:rsid w:val="006C1157"/>
    <w:rsid w:val="006C488E"/>
    <w:rsid w:val="006E3EA6"/>
    <w:rsid w:val="0070390D"/>
    <w:rsid w:val="007047D0"/>
    <w:rsid w:val="00714DA9"/>
    <w:rsid w:val="00715179"/>
    <w:rsid w:val="00746423"/>
    <w:rsid w:val="00783381"/>
    <w:rsid w:val="007A207D"/>
    <w:rsid w:val="007A59ED"/>
    <w:rsid w:val="007F58C0"/>
    <w:rsid w:val="008310C6"/>
    <w:rsid w:val="008808FE"/>
    <w:rsid w:val="00896295"/>
    <w:rsid w:val="008A3EEF"/>
    <w:rsid w:val="008A5BBF"/>
    <w:rsid w:val="008C10A7"/>
    <w:rsid w:val="008D0BA0"/>
    <w:rsid w:val="008D362C"/>
    <w:rsid w:val="00922F88"/>
    <w:rsid w:val="00940EB8"/>
    <w:rsid w:val="009658B2"/>
    <w:rsid w:val="0098190E"/>
    <w:rsid w:val="009847A2"/>
    <w:rsid w:val="009876B7"/>
    <w:rsid w:val="00992ACC"/>
    <w:rsid w:val="009B579D"/>
    <w:rsid w:val="009E4A54"/>
    <w:rsid w:val="009F7056"/>
    <w:rsid w:val="00A204EA"/>
    <w:rsid w:val="00A22007"/>
    <w:rsid w:val="00A23387"/>
    <w:rsid w:val="00A343F9"/>
    <w:rsid w:val="00A4710E"/>
    <w:rsid w:val="00A529DE"/>
    <w:rsid w:val="00A63FAF"/>
    <w:rsid w:val="00A711CC"/>
    <w:rsid w:val="00AA6756"/>
    <w:rsid w:val="00AD685F"/>
    <w:rsid w:val="00AE6670"/>
    <w:rsid w:val="00AF1F6F"/>
    <w:rsid w:val="00AF2F49"/>
    <w:rsid w:val="00AF5163"/>
    <w:rsid w:val="00B04CB3"/>
    <w:rsid w:val="00B1068D"/>
    <w:rsid w:val="00B10C1B"/>
    <w:rsid w:val="00B1131B"/>
    <w:rsid w:val="00B12E24"/>
    <w:rsid w:val="00B33691"/>
    <w:rsid w:val="00B60874"/>
    <w:rsid w:val="00B751D5"/>
    <w:rsid w:val="00B961FC"/>
    <w:rsid w:val="00BA07BD"/>
    <w:rsid w:val="00BA19A0"/>
    <w:rsid w:val="00BB13D5"/>
    <w:rsid w:val="00BC6434"/>
    <w:rsid w:val="00BE5706"/>
    <w:rsid w:val="00C44715"/>
    <w:rsid w:val="00C460FA"/>
    <w:rsid w:val="00C645B3"/>
    <w:rsid w:val="00C72F7B"/>
    <w:rsid w:val="00CC29FD"/>
    <w:rsid w:val="00CE3197"/>
    <w:rsid w:val="00CF67E5"/>
    <w:rsid w:val="00D010B2"/>
    <w:rsid w:val="00D02239"/>
    <w:rsid w:val="00D25A84"/>
    <w:rsid w:val="00D77C19"/>
    <w:rsid w:val="00D80173"/>
    <w:rsid w:val="00D87CBB"/>
    <w:rsid w:val="00DE259D"/>
    <w:rsid w:val="00DF3017"/>
    <w:rsid w:val="00DF3FFF"/>
    <w:rsid w:val="00DF5430"/>
    <w:rsid w:val="00E0272F"/>
    <w:rsid w:val="00E25695"/>
    <w:rsid w:val="00E90B7B"/>
    <w:rsid w:val="00E96295"/>
    <w:rsid w:val="00EA0C4F"/>
    <w:rsid w:val="00EA4E54"/>
    <w:rsid w:val="00EC141E"/>
    <w:rsid w:val="00ED5F0D"/>
    <w:rsid w:val="00F00CCD"/>
    <w:rsid w:val="00F2181D"/>
    <w:rsid w:val="00F21D1A"/>
    <w:rsid w:val="00F24B1E"/>
    <w:rsid w:val="00F321F3"/>
    <w:rsid w:val="00F35BF5"/>
    <w:rsid w:val="00F523F7"/>
    <w:rsid w:val="00F71E66"/>
    <w:rsid w:val="00F91CF1"/>
    <w:rsid w:val="00F9444D"/>
    <w:rsid w:val="00FC67AE"/>
    <w:rsid w:val="00FD239C"/>
    <w:rsid w:val="00FD7164"/>
    <w:rsid w:val="00FE004D"/>
    <w:rsid w:val="00FE2297"/>
    <w:rsid w:val="00FF2E6C"/>
    <w:rsid w:val="00FF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BB9A6"/>
  <w15:chartTrackingRefBased/>
  <w15:docId w15:val="{A83D41F0-16A5-CC4E-A7C3-745D8FAF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80DA6"/>
    <w:pPr>
      <w:spacing w:before="240" w:after="240" w:line="276" w:lineRule="auto"/>
    </w:pPr>
    <w:rPr>
      <w:sz w:val="20"/>
    </w:rPr>
  </w:style>
  <w:style w:type="paragraph" w:styleId="Heading1">
    <w:name w:val="heading 1"/>
    <w:basedOn w:val="Normal"/>
    <w:next w:val="Normal"/>
    <w:link w:val="Heading1Char"/>
    <w:uiPriority w:val="9"/>
    <w:qFormat/>
    <w:rsid w:val="00AE6670"/>
    <w:pPr>
      <w:keepNext/>
      <w:keepLines/>
      <w:outlineLvl w:val="0"/>
    </w:pPr>
    <w:rPr>
      <w:rFonts w:eastAsiaTheme="majorEastAsia" w:cstheme="majorBidi"/>
      <w:b/>
      <w:color w:val="009DEA"/>
      <w:sz w:val="32"/>
      <w:szCs w:val="32"/>
    </w:rPr>
  </w:style>
  <w:style w:type="paragraph" w:styleId="Heading2">
    <w:name w:val="heading 2"/>
    <w:basedOn w:val="Normal"/>
    <w:next w:val="Normal"/>
    <w:link w:val="Heading2Char"/>
    <w:uiPriority w:val="9"/>
    <w:unhideWhenUsed/>
    <w:qFormat/>
    <w:rsid w:val="00AE6670"/>
    <w:pPr>
      <w:keepNext/>
      <w:keepLines/>
      <w:spacing w:before="40"/>
      <w:outlineLvl w:val="1"/>
    </w:pPr>
    <w:rPr>
      <w:rFonts w:eastAsiaTheme="majorEastAsia" w:cstheme="majorBidi"/>
      <w:color w:val="009DEA"/>
      <w:sz w:val="26"/>
      <w:szCs w:val="26"/>
    </w:rPr>
  </w:style>
  <w:style w:type="paragraph" w:styleId="Heading3">
    <w:name w:val="heading 3"/>
    <w:basedOn w:val="Normal"/>
    <w:next w:val="Normal"/>
    <w:link w:val="Heading3Char"/>
    <w:uiPriority w:val="9"/>
    <w:unhideWhenUsed/>
    <w:qFormat/>
    <w:rsid w:val="00AE6670"/>
    <w:pPr>
      <w:keepNext/>
      <w:keepLines/>
      <w:spacing w:before="40"/>
      <w:outlineLvl w:val="2"/>
    </w:pPr>
    <w:rPr>
      <w:rFonts w:asciiTheme="majorHAnsi" w:eastAsiaTheme="majorEastAsia" w:hAnsiTheme="majorHAnsi" w:cstheme="majorBidi"/>
      <w:color w:val="000000" w:themeColor="text1"/>
      <w:sz w:val="24"/>
    </w:rPr>
  </w:style>
  <w:style w:type="paragraph" w:styleId="Heading4">
    <w:name w:val="heading 4"/>
    <w:aliases w:val="Table Heading"/>
    <w:basedOn w:val="Normal"/>
    <w:next w:val="Normal"/>
    <w:link w:val="Heading4Char"/>
    <w:uiPriority w:val="9"/>
    <w:unhideWhenUsed/>
    <w:qFormat/>
    <w:rsid w:val="00F00CCD"/>
    <w:pPr>
      <w:keepNext/>
      <w:keepLines/>
      <w:spacing w:before="120" w:after="120"/>
      <w:outlineLvl w:val="3"/>
    </w:pPr>
    <w:rPr>
      <w:rFonts w:asciiTheme="majorHAnsi" w:eastAsiaTheme="majorEastAsia" w:hAnsiTheme="majorHAnsi" w:cstheme="majorBidi"/>
      <w:b/>
      <w:iCs/>
      <w:color w:val="009DEA"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E6670"/>
    <w:rPr>
      <w:rFonts w:ascii="Arial" w:hAnsi="Arial"/>
      <w:b w:val="0"/>
      <w:i w:val="0"/>
      <w:color w:val="009DEA"/>
      <w:sz w:val="20"/>
      <w:u w:val="single"/>
    </w:rPr>
  </w:style>
  <w:style w:type="character" w:customStyle="1" w:styleId="Heading1Char">
    <w:name w:val="Heading 1 Char"/>
    <w:basedOn w:val="DefaultParagraphFont"/>
    <w:link w:val="Heading1"/>
    <w:uiPriority w:val="9"/>
    <w:rsid w:val="00AE6670"/>
    <w:rPr>
      <w:rFonts w:eastAsiaTheme="majorEastAsia" w:cstheme="majorBidi"/>
      <w:b/>
      <w:color w:val="009DEA"/>
      <w:sz w:val="32"/>
      <w:szCs w:val="32"/>
    </w:rPr>
  </w:style>
  <w:style w:type="character" w:customStyle="1" w:styleId="Heading2Char">
    <w:name w:val="Heading 2 Char"/>
    <w:basedOn w:val="DefaultParagraphFont"/>
    <w:link w:val="Heading2"/>
    <w:uiPriority w:val="9"/>
    <w:rsid w:val="00AE6670"/>
    <w:rPr>
      <w:rFonts w:eastAsiaTheme="majorEastAsia" w:cstheme="majorBidi"/>
      <w:color w:val="009DEA"/>
      <w:sz w:val="26"/>
      <w:szCs w:val="26"/>
    </w:rPr>
  </w:style>
  <w:style w:type="paragraph" w:styleId="Title">
    <w:name w:val="Title"/>
    <w:basedOn w:val="Normal"/>
    <w:next w:val="Normal"/>
    <w:link w:val="TitleChar"/>
    <w:uiPriority w:val="10"/>
    <w:qFormat/>
    <w:rsid w:val="00AE6670"/>
    <w:pPr>
      <w:contextualSpacing/>
    </w:pPr>
    <w:rPr>
      <w:rFonts w:eastAsiaTheme="majorEastAsia" w:cstheme="majorBidi"/>
      <w:spacing w:val="-10"/>
      <w:kern w:val="28"/>
      <w:sz w:val="60"/>
      <w:szCs w:val="56"/>
    </w:rPr>
  </w:style>
  <w:style w:type="character" w:customStyle="1" w:styleId="TitleChar">
    <w:name w:val="Title Char"/>
    <w:basedOn w:val="DefaultParagraphFont"/>
    <w:link w:val="Title"/>
    <w:uiPriority w:val="10"/>
    <w:rsid w:val="00AE6670"/>
    <w:rPr>
      <w:rFonts w:eastAsiaTheme="majorEastAsia" w:cstheme="majorBidi"/>
      <w:spacing w:val="-10"/>
      <w:kern w:val="28"/>
      <w:sz w:val="60"/>
      <w:szCs w:val="56"/>
    </w:rPr>
  </w:style>
  <w:style w:type="paragraph" w:styleId="Subtitle">
    <w:name w:val="Subtitle"/>
    <w:basedOn w:val="Normal"/>
    <w:next w:val="Normal"/>
    <w:link w:val="SubtitleChar"/>
    <w:uiPriority w:val="11"/>
    <w:qFormat/>
    <w:rsid w:val="00DF5430"/>
    <w:pPr>
      <w:numPr>
        <w:ilvl w:val="1"/>
      </w:numPr>
      <w:spacing w:after="160"/>
    </w:pPr>
    <w:rPr>
      <w:rFonts w:eastAsiaTheme="minorEastAsia"/>
      <w:color w:val="415464" w:themeColor="text2"/>
      <w:spacing w:val="15"/>
      <w:sz w:val="22"/>
      <w:szCs w:val="22"/>
    </w:rPr>
  </w:style>
  <w:style w:type="character" w:customStyle="1" w:styleId="SubtitleChar">
    <w:name w:val="Subtitle Char"/>
    <w:basedOn w:val="DefaultParagraphFont"/>
    <w:link w:val="Subtitle"/>
    <w:uiPriority w:val="11"/>
    <w:rsid w:val="00DF5430"/>
    <w:rPr>
      <w:rFonts w:eastAsiaTheme="minorEastAsia"/>
      <w:color w:val="415464" w:themeColor="text2"/>
      <w:spacing w:val="15"/>
      <w:sz w:val="22"/>
      <w:szCs w:val="22"/>
    </w:rPr>
  </w:style>
  <w:style w:type="character" w:styleId="Strong">
    <w:name w:val="Strong"/>
    <w:basedOn w:val="DefaultParagraphFont"/>
    <w:uiPriority w:val="22"/>
    <w:rsid w:val="00AE6670"/>
    <w:rPr>
      <w:rFonts w:ascii="Arial" w:hAnsi="Arial"/>
      <w:b/>
      <w:bCs/>
    </w:rPr>
  </w:style>
  <w:style w:type="character" w:styleId="Emphasis">
    <w:name w:val="Emphasis"/>
    <w:basedOn w:val="DefaultParagraphFont"/>
    <w:uiPriority w:val="20"/>
    <w:rsid w:val="00AE6670"/>
    <w:rPr>
      <w:rFonts w:ascii="Arial" w:hAnsi="Arial"/>
      <w:i/>
      <w:iCs/>
    </w:rPr>
  </w:style>
  <w:style w:type="paragraph" w:styleId="NoSpacing">
    <w:name w:val="No Spacing"/>
    <w:aliases w:val="Table Content"/>
    <w:link w:val="NoSpacingChar"/>
    <w:uiPriority w:val="1"/>
    <w:rsid w:val="007A59ED"/>
    <w:rPr>
      <w:rFonts w:ascii="Arial" w:hAnsi="Arial"/>
      <w:color w:val="000000" w:themeColor="text1"/>
      <w:sz w:val="20"/>
    </w:rPr>
  </w:style>
  <w:style w:type="character" w:customStyle="1" w:styleId="NoSpacingChar">
    <w:name w:val="No Spacing Char"/>
    <w:aliases w:val="Table Content Char"/>
    <w:basedOn w:val="DefaultParagraphFont"/>
    <w:link w:val="NoSpacing"/>
    <w:uiPriority w:val="1"/>
    <w:rsid w:val="007A59ED"/>
    <w:rPr>
      <w:rFonts w:ascii="Arial" w:hAnsi="Arial"/>
      <w:color w:val="000000" w:themeColor="text1"/>
      <w:sz w:val="20"/>
    </w:rPr>
  </w:style>
  <w:style w:type="paragraph" w:styleId="ListParagraph">
    <w:name w:val="List Paragraph"/>
    <w:basedOn w:val="Normal"/>
    <w:uiPriority w:val="34"/>
    <w:rsid w:val="00AE6670"/>
    <w:pPr>
      <w:ind w:left="720"/>
      <w:contextualSpacing/>
    </w:pPr>
  </w:style>
  <w:style w:type="paragraph" w:styleId="Quote">
    <w:name w:val="Quote"/>
    <w:basedOn w:val="Normal"/>
    <w:next w:val="Normal"/>
    <w:link w:val="QuoteChar"/>
    <w:uiPriority w:val="29"/>
    <w:rsid w:val="00DF5430"/>
    <w:pPr>
      <w:spacing w:before="200" w:after="160"/>
      <w:ind w:left="864" w:right="864"/>
      <w:jc w:val="center"/>
    </w:pPr>
    <w:rPr>
      <w:i/>
      <w:iCs/>
      <w:color w:val="415464" w:themeColor="text2"/>
    </w:rPr>
  </w:style>
  <w:style w:type="character" w:customStyle="1" w:styleId="QuoteChar">
    <w:name w:val="Quote Char"/>
    <w:basedOn w:val="DefaultParagraphFont"/>
    <w:link w:val="Quote"/>
    <w:uiPriority w:val="29"/>
    <w:rsid w:val="00DF5430"/>
    <w:rPr>
      <w:i/>
      <w:iCs/>
      <w:color w:val="415464" w:themeColor="text2"/>
      <w:sz w:val="21"/>
    </w:rPr>
  </w:style>
  <w:style w:type="paragraph" w:styleId="IntenseQuote">
    <w:name w:val="Intense Quote"/>
    <w:basedOn w:val="Normal"/>
    <w:next w:val="Normal"/>
    <w:link w:val="IntenseQuoteChar"/>
    <w:uiPriority w:val="30"/>
    <w:rsid w:val="00AE6670"/>
    <w:pPr>
      <w:pBdr>
        <w:top w:val="single" w:sz="4" w:space="10" w:color="009DEA" w:themeColor="accent1"/>
        <w:bottom w:val="single" w:sz="4" w:space="10" w:color="009DEA" w:themeColor="accent1"/>
      </w:pBdr>
      <w:spacing w:before="360" w:after="360"/>
      <w:ind w:left="864" w:right="864"/>
      <w:jc w:val="center"/>
    </w:pPr>
    <w:rPr>
      <w:i/>
      <w:iCs/>
      <w:color w:val="009DEA"/>
    </w:rPr>
  </w:style>
  <w:style w:type="character" w:customStyle="1" w:styleId="IntenseQuoteChar">
    <w:name w:val="Intense Quote Char"/>
    <w:basedOn w:val="DefaultParagraphFont"/>
    <w:link w:val="IntenseQuote"/>
    <w:uiPriority w:val="30"/>
    <w:rsid w:val="00AE6670"/>
    <w:rPr>
      <w:i/>
      <w:iCs/>
      <w:color w:val="009DEA"/>
      <w:sz w:val="21"/>
    </w:rPr>
  </w:style>
  <w:style w:type="character" w:styleId="SubtleEmphasis">
    <w:name w:val="Subtle Emphasis"/>
    <w:basedOn w:val="DefaultParagraphFont"/>
    <w:uiPriority w:val="19"/>
    <w:rsid w:val="00DF5430"/>
    <w:rPr>
      <w:rFonts w:ascii="Arial" w:hAnsi="Arial"/>
      <w:i/>
      <w:iCs/>
      <w:color w:val="415464" w:themeColor="text2"/>
    </w:rPr>
  </w:style>
  <w:style w:type="character" w:styleId="IntenseEmphasis">
    <w:name w:val="Intense Emphasis"/>
    <w:basedOn w:val="DefaultParagraphFont"/>
    <w:uiPriority w:val="21"/>
    <w:rsid w:val="00AE6670"/>
    <w:rPr>
      <w:rFonts w:ascii="Arial" w:hAnsi="Arial"/>
      <w:i/>
      <w:iCs/>
      <w:color w:val="009DEA"/>
    </w:rPr>
  </w:style>
  <w:style w:type="character" w:styleId="SubtleReference">
    <w:name w:val="Subtle Reference"/>
    <w:basedOn w:val="DefaultParagraphFont"/>
    <w:uiPriority w:val="31"/>
    <w:rsid w:val="00DF5430"/>
    <w:rPr>
      <w:rFonts w:ascii="Arial" w:hAnsi="Arial"/>
      <w:smallCaps/>
      <w:color w:val="415464" w:themeColor="text2"/>
    </w:rPr>
  </w:style>
  <w:style w:type="character" w:styleId="IntenseReference">
    <w:name w:val="Intense Reference"/>
    <w:basedOn w:val="DefaultParagraphFont"/>
    <w:uiPriority w:val="32"/>
    <w:rsid w:val="00AE6670"/>
    <w:rPr>
      <w:rFonts w:ascii="Arial" w:hAnsi="Arial"/>
      <w:b/>
      <w:bCs/>
      <w:smallCaps/>
      <w:color w:val="009DEA"/>
      <w:spacing w:val="5"/>
    </w:rPr>
  </w:style>
  <w:style w:type="character" w:styleId="BookTitle">
    <w:name w:val="Book Title"/>
    <w:basedOn w:val="DefaultParagraphFont"/>
    <w:uiPriority w:val="33"/>
    <w:rsid w:val="00AE6670"/>
    <w:rPr>
      <w:rFonts w:ascii="Arial" w:hAnsi="Arial"/>
      <w:b/>
      <w:bCs/>
      <w:i/>
      <w:iCs/>
      <w:spacing w:val="5"/>
    </w:rPr>
  </w:style>
  <w:style w:type="character" w:customStyle="1" w:styleId="Heading3Char">
    <w:name w:val="Heading 3 Char"/>
    <w:basedOn w:val="DefaultParagraphFont"/>
    <w:link w:val="Heading3"/>
    <w:uiPriority w:val="9"/>
    <w:rsid w:val="00AE6670"/>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5D6B5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D6B5E"/>
    <w:rPr>
      <w:sz w:val="21"/>
    </w:rPr>
  </w:style>
  <w:style w:type="paragraph" w:styleId="Footer">
    <w:name w:val="footer"/>
    <w:basedOn w:val="Normal"/>
    <w:link w:val="FooterChar"/>
    <w:uiPriority w:val="99"/>
    <w:unhideWhenUsed/>
    <w:rsid w:val="005D6B5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D6B5E"/>
    <w:rPr>
      <w:sz w:val="21"/>
    </w:rPr>
  </w:style>
  <w:style w:type="character" w:customStyle="1" w:styleId="Heading4Char">
    <w:name w:val="Heading 4 Char"/>
    <w:aliases w:val="Table Heading Char"/>
    <w:basedOn w:val="DefaultParagraphFont"/>
    <w:link w:val="Heading4"/>
    <w:uiPriority w:val="9"/>
    <w:rsid w:val="00F00CCD"/>
    <w:rPr>
      <w:rFonts w:asciiTheme="majorHAnsi" w:eastAsiaTheme="majorEastAsia" w:hAnsiTheme="majorHAnsi" w:cstheme="majorBidi"/>
      <w:b/>
      <w:iCs/>
      <w:color w:val="009DEA" w:themeColor="accent1"/>
      <w:sz w:val="28"/>
    </w:rPr>
  </w:style>
  <w:style w:type="table" w:styleId="TableGrid">
    <w:name w:val="Table Grid"/>
    <w:aliases w:val="Forescout Table"/>
    <w:basedOn w:val="TableNormal"/>
    <w:uiPriority w:val="39"/>
    <w:rsid w:val="00F2181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76" w:lineRule="auto"/>
      </w:pPr>
      <w:rPr>
        <w:rFonts w:asciiTheme="minorHAnsi" w:hAnsiTheme="minorHAnsi"/>
        <w:b/>
        <w:color w:val="FFFFFF" w:themeColor="background1"/>
        <w:sz w:val="20"/>
      </w:rPr>
      <w:tblPr/>
      <w:tcPr>
        <w:shd w:val="clear" w:color="auto" w:fill="009DEA" w:themeFill="accent1"/>
      </w:tcPr>
    </w:tblStylePr>
    <w:tblStylePr w:type="lastRow">
      <w:pPr>
        <w:wordWrap/>
        <w:spacing w:line="276" w:lineRule="auto"/>
      </w:pPr>
      <w:rPr>
        <w:rFonts w:asciiTheme="minorHAnsi" w:hAnsiTheme="minorHAnsi"/>
        <w:sz w:val="20"/>
      </w:rPr>
      <w:tblPr>
        <w:tblCellMar>
          <w:top w:w="68" w:type="dxa"/>
          <w:left w:w="68" w:type="dxa"/>
          <w:bottom w:w="68" w:type="dxa"/>
          <w:right w:w="68" w:type="dxa"/>
        </w:tblCellMar>
      </w:tblPr>
      <w:tcPr>
        <w:shd w:val="clear" w:color="auto" w:fill="FFFFFF" w:themeFill="background1"/>
      </w:tcPr>
    </w:tblStylePr>
    <w:tblStylePr w:type="firstCol">
      <w:rPr>
        <w:sz w:val="20"/>
      </w:rPr>
    </w:tblStylePr>
    <w:tblStylePr w:type="lastCol">
      <w:rPr>
        <w:sz w:val="20"/>
      </w:rPr>
    </w:tblStylePr>
    <w:tblStylePr w:type="band1Vert">
      <w:rPr>
        <w:sz w:val="20"/>
      </w:rPr>
    </w:tblStylePr>
    <w:tblStylePr w:type="band2Vert">
      <w:rPr>
        <w:sz w:val="20"/>
      </w:rPr>
    </w:tblStylePr>
    <w:tblStylePr w:type="band1Horz">
      <w:rPr>
        <w:sz w:val="20"/>
      </w:rPr>
    </w:tblStylePr>
    <w:tblStylePr w:type="band2Horz">
      <w:rPr>
        <w:sz w:val="20"/>
      </w:rPr>
    </w:tblStylePr>
    <w:tblStylePr w:type="neCell">
      <w:rPr>
        <w:sz w:val="20"/>
      </w:rPr>
    </w:tblStylePr>
    <w:tblStylePr w:type="nwCell">
      <w:rPr>
        <w:sz w:val="20"/>
      </w:rPr>
    </w:tblStylePr>
    <w:tblStylePr w:type="seCell">
      <w:rPr>
        <w:sz w:val="20"/>
      </w:rPr>
    </w:tblStylePr>
    <w:tblStylePr w:type="swCell">
      <w:rPr>
        <w:sz w:val="20"/>
      </w:rPr>
    </w:tblStylePr>
  </w:style>
  <w:style w:type="paragraph" w:customStyle="1" w:styleId="Subhead1">
    <w:name w:val="Subhead 1"/>
    <w:basedOn w:val="Normal"/>
    <w:uiPriority w:val="99"/>
    <w:rsid w:val="008D0BA0"/>
    <w:pPr>
      <w:suppressAutoHyphens/>
      <w:autoSpaceDE w:val="0"/>
      <w:autoSpaceDN w:val="0"/>
      <w:adjustRightInd w:val="0"/>
      <w:spacing w:before="360" w:after="80" w:line="460" w:lineRule="atLeast"/>
      <w:textAlignment w:val="center"/>
    </w:pPr>
    <w:rPr>
      <w:rFonts w:ascii="Montserrat SemiBold" w:hAnsi="Montserrat SemiBold" w:cs="Montserrat SemiBold"/>
      <w:b/>
      <w:bCs/>
      <w:color w:val="009DEA"/>
      <w:sz w:val="40"/>
      <w:szCs w:val="40"/>
    </w:rPr>
  </w:style>
  <w:style w:type="character" w:styleId="UnresolvedMention">
    <w:name w:val="Unresolved Mention"/>
    <w:basedOn w:val="DefaultParagraphFont"/>
    <w:uiPriority w:val="99"/>
    <w:semiHidden/>
    <w:unhideWhenUsed/>
    <w:rsid w:val="00BE5706"/>
    <w:rPr>
      <w:color w:val="605E5C"/>
      <w:shd w:val="clear" w:color="auto" w:fill="E1DFDD"/>
    </w:rPr>
  </w:style>
  <w:style w:type="character" w:styleId="FollowedHyperlink">
    <w:name w:val="FollowedHyperlink"/>
    <w:basedOn w:val="DefaultParagraphFont"/>
    <w:uiPriority w:val="99"/>
    <w:semiHidden/>
    <w:unhideWhenUsed/>
    <w:rsid w:val="007047D0"/>
    <w:rPr>
      <w:color w:val="B570AF" w:themeColor="followedHyperlink"/>
      <w:u w:val="single"/>
    </w:rPr>
  </w:style>
  <w:style w:type="character" w:styleId="CommentReference">
    <w:name w:val="annotation reference"/>
    <w:basedOn w:val="DefaultParagraphFont"/>
    <w:uiPriority w:val="99"/>
    <w:semiHidden/>
    <w:unhideWhenUsed/>
    <w:rsid w:val="00FE004D"/>
    <w:rPr>
      <w:sz w:val="16"/>
      <w:szCs w:val="16"/>
    </w:rPr>
  </w:style>
  <w:style w:type="paragraph" w:styleId="CommentText">
    <w:name w:val="annotation text"/>
    <w:basedOn w:val="Normal"/>
    <w:link w:val="CommentTextChar"/>
    <w:uiPriority w:val="99"/>
    <w:unhideWhenUsed/>
    <w:rsid w:val="00FE004D"/>
    <w:pPr>
      <w:spacing w:line="240" w:lineRule="auto"/>
    </w:pPr>
    <w:rPr>
      <w:szCs w:val="20"/>
    </w:rPr>
  </w:style>
  <w:style w:type="character" w:customStyle="1" w:styleId="CommentTextChar">
    <w:name w:val="Comment Text Char"/>
    <w:basedOn w:val="DefaultParagraphFont"/>
    <w:link w:val="CommentText"/>
    <w:uiPriority w:val="99"/>
    <w:rsid w:val="00FE004D"/>
    <w:rPr>
      <w:sz w:val="20"/>
      <w:szCs w:val="20"/>
    </w:rPr>
  </w:style>
  <w:style w:type="paragraph" w:styleId="CommentSubject">
    <w:name w:val="annotation subject"/>
    <w:basedOn w:val="CommentText"/>
    <w:next w:val="CommentText"/>
    <w:link w:val="CommentSubjectChar"/>
    <w:uiPriority w:val="99"/>
    <w:semiHidden/>
    <w:unhideWhenUsed/>
    <w:rsid w:val="00FE004D"/>
    <w:rPr>
      <w:b/>
      <w:bCs/>
    </w:rPr>
  </w:style>
  <w:style w:type="character" w:customStyle="1" w:styleId="CommentSubjectChar">
    <w:name w:val="Comment Subject Char"/>
    <w:basedOn w:val="CommentTextChar"/>
    <w:link w:val="CommentSubject"/>
    <w:uiPriority w:val="99"/>
    <w:semiHidden/>
    <w:rsid w:val="00FE004D"/>
    <w:rPr>
      <w:b/>
      <w:bCs/>
      <w:sz w:val="20"/>
      <w:szCs w:val="20"/>
    </w:rPr>
  </w:style>
  <w:style w:type="paragraph" w:styleId="BalloonText">
    <w:name w:val="Balloon Text"/>
    <w:basedOn w:val="Normal"/>
    <w:link w:val="BalloonTextChar"/>
    <w:uiPriority w:val="99"/>
    <w:semiHidden/>
    <w:unhideWhenUsed/>
    <w:rsid w:val="00AF1F6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escout.com/company/legal/intellectual-property-patents-trademark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Forescout Word Template">
      <a:dk1>
        <a:srgbClr val="000000"/>
      </a:dk1>
      <a:lt1>
        <a:srgbClr val="FFFFFF"/>
      </a:lt1>
      <a:dk2>
        <a:srgbClr val="415464"/>
      </a:dk2>
      <a:lt2>
        <a:srgbClr val="E1E1E1"/>
      </a:lt2>
      <a:accent1>
        <a:srgbClr val="009DEA"/>
      </a:accent1>
      <a:accent2>
        <a:srgbClr val="002F70"/>
      </a:accent2>
      <a:accent3>
        <a:srgbClr val="415464"/>
      </a:accent3>
      <a:accent4>
        <a:srgbClr val="F78C1E"/>
      </a:accent4>
      <a:accent5>
        <a:srgbClr val="FDD810"/>
      </a:accent5>
      <a:accent6>
        <a:srgbClr val="93C83E"/>
      </a:accent6>
      <a:hlink>
        <a:srgbClr val="009DEA"/>
      </a:hlink>
      <a:folHlink>
        <a:srgbClr val="B570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4A34E49552A4689A5D78DF7B31535" ma:contentTypeVersion="6" ma:contentTypeDescription="Create a new document." ma:contentTypeScope="" ma:versionID="45293708ee3e61a077a52014056be3c0">
  <xsd:schema xmlns:xsd="http://www.w3.org/2001/XMLSchema" xmlns:xs="http://www.w3.org/2001/XMLSchema" xmlns:p="http://schemas.microsoft.com/office/2006/metadata/properties" xmlns:ns2="cebb8a4f-7d5e-45ee-b530-7c1fc3d3914c" xmlns:ns3="bd294dbd-2987-42ad-b1a0-0563ccce3b89" targetNamespace="http://schemas.microsoft.com/office/2006/metadata/properties" ma:root="true" ma:fieldsID="0703454af93ac9048eca7e8415fe450c" ns2:_="" ns3:_="">
    <xsd:import namespace="cebb8a4f-7d5e-45ee-b530-7c1fc3d3914c"/>
    <xsd:import namespace="bd294dbd-2987-42ad-b1a0-0563ccce3b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b8a4f-7d5e-45ee-b530-7c1fc3d39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94dbd-2987-42ad-b1a0-0563ccce3b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D6F41-F97B-4C32-AC86-57362542A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b8a4f-7d5e-45ee-b530-7c1fc3d3914c"/>
    <ds:schemaRef ds:uri="bd294dbd-2987-42ad-b1a0-0563ccce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BFC14-35F7-44D7-806B-63858EBDC505}">
  <ds:schemaRefs>
    <ds:schemaRef ds:uri="http://schemas.openxmlformats.org/officeDocument/2006/bibliography"/>
  </ds:schemaRefs>
</ds:datastoreItem>
</file>

<file path=customXml/itemProps3.xml><?xml version="1.0" encoding="utf-8"?>
<ds:datastoreItem xmlns:ds="http://schemas.openxmlformats.org/officeDocument/2006/customXml" ds:itemID="{2A1E4087-1B3E-487C-8AE9-C2315C3410EE}">
  <ds:schemaRefs>
    <ds:schemaRef ds:uri="http://schemas.microsoft.com/sharepoint/v3/contenttype/forms"/>
  </ds:schemaRefs>
</ds:datastoreItem>
</file>

<file path=customXml/itemProps4.xml><?xml version="1.0" encoding="utf-8"?>
<ds:datastoreItem xmlns:ds="http://schemas.openxmlformats.org/officeDocument/2006/customXml" ds:itemID="{C591F085-3F19-4612-9B9B-DA4B7CA34F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2656</Words>
  <Characters>14929</Characters>
  <Application>Microsoft Office Word</Application>
  <DocSecurity>0</DocSecurity>
  <Lines>382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Alreze Venter</dc:creator>
  <cp:keywords/>
  <dc:description/>
  <cp:lastModifiedBy>Jyotsna Srikanti</cp:lastModifiedBy>
  <cp:revision>5</cp:revision>
  <dcterms:created xsi:type="dcterms:W3CDTF">2021-05-18T17:50:00Z</dcterms:created>
  <dcterms:modified xsi:type="dcterms:W3CDTF">2021-06-10T23:35:00Z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0x0101001844A34E49552A4689A5D78DF7B31535</vt:lpwstr>
  </property>
</Properties>
</file>